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1e30" w14:textId="76d1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Майского районного маслихата от 26 декабря 2017 года № 1/23 "О Майском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15 февраля 2018 года № 1/27. Зарегистрировано Департаментом юстиции Павлодарской области 21 февраля 2018 года № 5866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26 декабря 2017 года № 1/23 "О Майском районном бюджете на 2018-2020 годы" (зарегистрированное в Реестре государственной регистрации нормативных правовых актов за № 5767, опубликованное в ИС "Эталонный контрольный банк нормативных правовых актов Республики Казахстан в электронном виде" от 09 января 2018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"3359699" заменить цифрами "3383323";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"-32178" заменить цифрами "-55802";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"32178" заменить цифрами "55802";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кабинетов детского сада "Балдаурен" в сумме 5314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отопительной системы ясли сада "Айголек" в сумме 2566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(27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от 15 февраля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