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aa10" w14:textId="606a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Акжарского районного маслихата Северо-Казахстанской области от 03 апреля 2017 года № 13-3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25 декабря 2018 года № 35-6. Зарегистрировано Департаментом юстиции Северо-Казахстанской области 9 января 2019 года № 5152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в Акжарском районе Северо-Казахстанской области" от 03 апреля 2017 года №13-3 (опубликовано 04 мая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4170)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приложения 2 изложить в следующей редакции:</w:t>
      </w:r>
    </w:p>
    <w:bookmarkStart w:name="z9" w:id="3"/>
    <w:p>
      <w:pPr>
        <w:spacing w:after="0"/>
        <w:ind w:left="0"/>
        <w:jc w:val="both"/>
      </w:pPr>
      <w:r>
        <w:rPr>
          <w:rFonts w:ascii="Times New Roman"/>
          <w:b w:val="false"/>
          <w:i w:val="false"/>
          <w:color w:val="000000"/>
          <w:sz w:val="28"/>
        </w:rPr>
        <w:t>
       "11) нахождение на учете службы пробации".</w:t>
      </w:r>
    </w:p>
    <w:bookmarkEnd w:id="3"/>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Аким Северо-Казахстанской области</w:t>
      </w:r>
    </w:p>
    <w:bookmarkEnd w:id="6"/>
    <w:bookmarkStart w:name="z15" w:id="7"/>
    <w:p>
      <w:pPr>
        <w:spacing w:after="0"/>
        <w:ind w:left="0"/>
        <w:jc w:val="both"/>
      </w:pPr>
      <w:r>
        <w:rPr>
          <w:rFonts w:ascii="Times New Roman"/>
          <w:b w:val="false"/>
          <w:i w:val="false"/>
          <w:color w:val="000000"/>
          <w:sz w:val="28"/>
        </w:rPr>
        <w:t>
      ______________________ К.Аксакалов</w:t>
      </w:r>
    </w:p>
    <w:bookmarkEnd w:id="7"/>
    <w:bookmarkStart w:name="z16" w:id="8"/>
    <w:p>
      <w:pPr>
        <w:spacing w:after="0"/>
        <w:ind w:left="0"/>
        <w:jc w:val="both"/>
      </w:pPr>
      <w:r>
        <w:rPr>
          <w:rFonts w:ascii="Times New Roman"/>
          <w:b w:val="false"/>
          <w:i w:val="false"/>
          <w:color w:val="000000"/>
          <w:sz w:val="28"/>
        </w:rPr>
        <w:t>
      "___" ____________ 2018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Акжарского районного маслихата Северо-Казахстанской области от "25" декабря 2018 года № 35-6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tc>
      </w:tr>
    </w:tbl>
    <w:bookmarkStart w:name="z19" w:id="9"/>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0293"/>
        <w:gridCol w:w="1614"/>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войск с территории Афганистана" – 15 февраля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100 (сто)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в выслугу лет для назначения пенсии на льготных условиях, установленных для военнослужащих частей действующей армии.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в выслугу лет для назначения пенсии на льготных условиях, установленных для военнослужащих частей действующей армии.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 -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10"/>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7 (семь)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