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972" w14:textId="4105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февраля 2018 года № 19-2. Зарегистрировано Департаментом юстиции Северо-Казахстанской области 19 февраля 2018 года № 4569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 имени Габита Мусрепова,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в 2018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превышающей одну тысячу пятисоткратный размер месячного расчетного показателя, на момент подачи заявления.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