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40c9" w14:textId="db04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15 октября 2018 года № 32-3. Зарегистрировано Департаментом юстиции Северо-Казахстанской области 1 ноября 2018 года № 4972. Утратило силу решением маслихата района имени Габита Мусрепова Северо-Казахстанской области от 13 октября 2023 года № 9-1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13.10.2023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(зарегистрировано в Реестре государственной регистрации нормативных правовых актов под № 4121, опубликовано 13 апреля 2017 года в Эталонном контрольном банке нормативных правовых актов Республики Казахстан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приложения 3 изложить в следующей редакции:</w:t>
      </w:r>
    </w:p>
    <w:bookmarkStart w:name="z8" w:id="3"/>
    <w:p>
      <w:pPr>
        <w:spacing w:after="0"/>
        <w:ind w:left="0"/>
        <w:jc w:val="both"/>
      </w:pPr>
      <w:r>
        <w:rPr>
          <w:rFonts w:ascii="Times New Roman"/>
          <w:b w:val="false"/>
          <w:i w:val="false"/>
          <w:color w:val="000000"/>
          <w:sz w:val="28"/>
        </w:rPr>
        <w:t xml:space="preserve">
      "12) нахождение на учете службы пробации;";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маслихата района </w:t>
            </w:r>
          </w:p>
          <w:p>
            <w:pPr>
              <w:spacing w:after="20"/>
              <w:ind w:left="20"/>
              <w:jc w:val="both"/>
            </w:pPr>
            <w:r>
              <w:rPr>
                <w:rFonts w:ascii="Times New Roman"/>
                <w:b w:val="false"/>
                <w:i/>
                <w:color w:val="000000"/>
                <w:sz w:val="20"/>
              </w:rPr>
              <w:t xml:space="preserve">имени Габита Мусрепова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w:t>
            </w:r>
          </w:p>
          <w:p>
            <w:pPr>
              <w:spacing w:after="20"/>
              <w:ind w:left="20"/>
              <w:jc w:val="both"/>
            </w:pPr>
          </w:p>
          <w:p>
            <w:pPr>
              <w:spacing w:after="20"/>
              <w:ind w:left="20"/>
              <w:jc w:val="both"/>
            </w:pPr>
            <w:r>
              <w:rPr>
                <w:rFonts w:ascii="Times New Roman"/>
                <w:b w:val="false"/>
                <w:i/>
                <w:color w:val="000000"/>
                <w:sz w:val="20"/>
              </w:rPr>
              <w:t xml:space="preserve">имени Габита Мусрепова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имени Габита Мусрепова Северо-Казахстанской области от 15 октября 2018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tc>
      </w:tr>
    </w:tbl>
    <w:bookmarkStart w:name="z15" w:id="5"/>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войск с территории Афганистана"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призывавшимися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1 раз в год</w:t>
            </w:r>
          </w:p>
          <w:bookmarkEnd w:id="6"/>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 раз в год</w:t>
            </w:r>
          </w:p>
          <w:bookmarkEnd w:id="7"/>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1 раз в год</w:t>
            </w:r>
          </w:p>
          <w:bookmarkEnd w:id="8"/>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1 раз в год</w:t>
            </w:r>
          </w:p>
          <w:bookmarkEnd w:id="9"/>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1 раз в год</w:t>
            </w:r>
          </w:p>
          <w:bookmarkEnd w:id="10"/>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 раз в год</w:t>
            </w:r>
          </w:p>
          <w:bookmarkEnd w:id="11"/>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 раз в год</w:t>
            </w:r>
          </w:p>
          <w:bookmarkEnd w:id="12"/>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 раз в год</w:t>
            </w:r>
          </w:p>
          <w:bookmarkEnd w:id="13"/>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 раз в год</w:t>
            </w:r>
          </w:p>
          <w:bookmarkEnd w:id="14"/>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 раз в год</w:t>
            </w:r>
          </w:p>
          <w:bookmarkEnd w:id="15"/>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 раз в год</w:t>
            </w:r>
          </w:p>
          <w:bookmarkEnd w:id="16"/>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раз в год</w:t>
            </w:r>
          </w:p>
          <w:bookmarkEnd w:id="17"/>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 раз в год</w:t>
            </w:r>
          </w:p>
          <w:bookmarkEnd w:id="18"/>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раз в год</w:t>
            </w:r>
          </w:p>
          <w:bookmarkEnd w:id="19"/>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раз в год</w:t>
            </w:r>
          </w:p>
          <w:bookmarkEnd w:id="20"/>
          <w:p>
            <w:pPr>
              <w:spacing w:after="20"/>
              <w:ind w:left="20"/>
              <w:jc w:val="both"/>
            </w:pPr>
            <w:r>
              <w:rPr>
                <w:rFonts w:ascii="Times New Roman"/>
                <w:b w:val="false"/>
                <w:i w:val="false"/>
                <w:color w:val="000000"/>
                <w:sz w:val="20"/>
              </w:rPr>
              <w:t>
100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 раз в год</w:t>
            </w:r>
          </w:p>
          <w:bookmarkEnd w:id="21"/>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 раз в год</w:t>
            </w:r>
          </w:p>
          <w:bookmarkEnd w:id="22"/>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 раз в год</w:t>
            </w:r>
          </w:p>
          <w:bookmarkEnd w:id="23"/>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 раз в год</w:t>
            </w:r>
          </w:p>
          <w:bookmarkEnd w:id="24"/>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 раз в год</w:t>
            </w:r>
          </w:p>
          <w:bookmarkEnd w:id="25"/>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 раз в год</w:t>
            </w:r>
          </w:p>
          <w:bookmarkEnd w:id="26"/>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 раз в год</w:t>
            </w:r>
          </w:p>
          <w:bookmarkEnd w:id="27"/>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 раз в год</w:t>
            </w:r>
          </w:p>
          <w:bookmarkEnd w:id="28"/>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 раз в год</w:t>
            </w:r>
          </w:p>
          <w:bookmarkEnd w:id="29"/>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 раз в год</w:t>
            </w:r>
          </w:p>
          <w:bookmarkEnd w:id="30"/>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 раз в год</w:t>
            </w:r>
          </w:p>
          <w:bookmarkEnd w:id="31"/>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 раз в год</w:t>
            </w:r>
          </w:p>
          <w:bookmarkEnd w:id="32"/>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 раз в год</w:t>
            </w:r>
          </w:p>
          <w:bookmarkEnd w:id="33"/>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1 раз в год</w:t>
            </w:r>
          </w:p>
          <w:bookmarkEnd w:id="35"/>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1 раз в год</w:t>
            </w:r>
          </w:p>
          <w:bookmarkEnd w:id="36"/>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1 раз в год</w:t>
            </w:r>
          </w:p>
          <w:bookmarkEnd w:id="37"/>
          <w:p>
            <w:pPr>
              <w:spacing w:after="20"/>
              <w:ind w:left="20"/>
              <w:jc w:val="both"/>
            </w:pPr>
            <w:r>
              <w:rPr>
                <w:rFonts w:ascii="Times New Roman"/>
                <w:b w:val="false"/>
                <w:i w:val="false"/>
                <w:color w:val="000000"/>
                <w:sz w:val="20"/>
              </w:rPr>
              <w:t>
7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1 раз в год</w:t>
            </w:r>
          </w:p>
          <w:bookmarkEnd w:id="38"/>
          <w:p>
            <w:pPr>
              <w:spacing w:after="20"/>
              <w:ind w:left="20"/>
              <w:jc w:val="both"/>
            </w:pPr>
            <w:r>
              <w:rPr>
                <w:rFonts w:ascii="Times New Roman"/>
                <w:b w:val="false"/>
                <w:i w:val="false"/>
                <w:color w:val="000000"/>
                <w:sz w:val="20"/>
              </w:rPr>
              <w:t>
10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