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c64" w14:textId="184c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июля 2018 года № 30/156. Зарегистрировано Департаментом юстиции Северо-Казахстанской области 2 августа 2018 года № 4873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3 709 526,1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393 120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6 621,7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39 846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3 269 938,4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3 774 632,9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55 662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23 703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- 120 768,8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120 768,8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23 703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на реконструкцию воздушной электролинии 0,4 киловольт и комплектной трансформаторной подстанции 10/0,4 киловольт в селе Горное Есильского района;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разработку проектно-сметной документации на строительство центральной котельной в селе Явленка Есильского района;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строительство сетей теплоснабжения в селе Явленка Есильского района.";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резерв местного исполнительного органа Есильского района на 2018 год в сумме 3 871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16 июля 2018 года № 30/156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3 709 526,1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3 269 938,4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3 269 938,4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3 269 938,4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3 774 632,9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16 июля 2018 года № 30/156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24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