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d4e8" w14:textId="38d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№22/16 "О бюджете Петерфельдского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26/13. Зарегистрировано Департаментом юстиции Северо-Казахстанской области 10 мая 2018 года № 4714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№22/16 "О бюджете Петерфельдского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18 362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11 999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6 363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18 362 тысяч тенге.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