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43c5" w14:textId="3fa4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5 декабря 2017 года № 23/3 "О бюджете города Мамлютка Мамлют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ноября 2018 года № 36/2. Зарегистрировано Департаментом юстиции Северо-Казахстанской области 30 ноября 2018 года № 5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5 декабря 2017 года № 23/3 "О бюджете города Мамлютка Мамлютского района Северо-Казахстанской области на 2018-2020 годы" (зарегистрировано в Реестре государственной регистрации нормативных правовых актов под № 4503, опубликовано 24 января 2018 года в эталонном контрольном банке нормативных правовых актов Республики Казахстан в электронном виде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27 ноября 2018 года 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5 декабря 2017 года № 23/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