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e53d" w14:textId="9d4e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26 декабря 2017 года № 134 "О бюджете Чкаловского сельского округа Тайыншинского района Северо-Казахстанской области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18 июля 2018 года № 184. Зарегистрировано Департаментом юстиции Северо-Казахстанской области 2 августа 2018 года № 4871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Чкаловского сельского округа Тайыншинского района Северо-Казахстанской области на 2018-2020 годы" от 26 декабря 2017 № 134 (зарегистрировано в Реестре государственной регистрации нормативных правовых актах под № 4524, опубликовано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Чкаловского сельского округа Тайыншинского района Северо-Казахстанской области на 2018 - 2020 годы (далее – бюджет Чкаловского сельского округа)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- 29543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10704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29543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XХVIII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Тайыншинского района Северо-Казахстанской области от 18 июля 2018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26 декабря 2017 года № 134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29543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29543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19411,5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6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