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244d" w14:textId="3ff2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Уалихановского районного маслихата от 12 апреля 2017 года №2-14 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26 декабря 2018 года № 6-32 с. Зарегистрировано Департаментом юстиции Северо-Казахстанской области 11 января 2019 года № 5200. Утратило силу решением Уалихановского районного маслихата Северо-Казахстанской области от 15 ноября 2023 года № 13-10 с</w:t>
      </w:r>
    </w:p>
    <w:p>
      <w:pPr>
        <w:spacing w:after="0"/>
        <w:ind w:left="0"/>
        <w:jc w:val="both"/>
      </w:pPr>
      <w:r>
        <w:rPr>
          <w:rFonts w:ascii="Times New Roman"/>
          <w:b w:val="false"/>
          <w:i w:val="false"/>
          <w:color w:val="ff0000"/>
          <w:sz w:val="28"/>
        </w:rPr>
        <w:t xml:space="preserve">
      Сноска. Утратило силу решением Уалихановского районного маслихата Северо-Казахстанской области от 15.11.2023 </w:t>
      </w:r>
      <w:r>
        <w:rPr>
          <w:rFonts w:ascii="Times New Roman"/>
          <w:b w:val="false"/>
          <w:i w:val="false"/>
          <w:color w:val="ff0000"/>
          <w:sz w:val="28"/>
        </w:rPr>
        <w:t>№ 13-10 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от 12 апреля 2017 года №2-14с (опубликовано 16 мая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4174,)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утвержденных указанным решением (далее-Правила):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Правил изложить в следующей редакции:</w:t>
      </w:r>
    </w:p>
    <w:bookmarkStart w:name="z8" w:id="3"/>
    <w:p>
      <w:pPr>
        <w:spacing w:after="0"/>
        <w:ind w:left="0"/>
        <w:jc w:val="both"/>
      </w:pPr>
      <w:r>
        <w:rPr>
          <w:rFonts w:ascii="Times New Roman"/>
          <w:b w:val="false"/>
          <w:i w:val="false"/>
          <w:color w:val="000000"/>
          <w:sz w:val="28"/>
        </w:rPr>
        <w:t>
       "19. Социальная помощь по основанию, указанного в подпункте 22) приложения 3 к настоящим правилам предоставляется ежемесячно в размере 5 (пять) месячных расчетных показателей, без учета доходов.";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XXХІІ сессии VI созыва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М.Балтабаев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Уалихановского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Б.Кадиров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"СОГЛАСОВАНО"</w:t>
      </w:r>
    </w:p>
    <w:bookmarkEnd w:id="5"/>
    <w:bookmarkStart w:name="z14" w:id="6"/>
    <w:p>
      <w:pPr>
        <w:spacing w:after="0"/>
        <w:ind w:left="0"/>
        <w:jc w:val="both"/>
      </w:pPr>
      <w:r>
        <w:rPr>
          <w:rFonts w:ascii="Times New Roman"/>
          <w:b w:val="false"/>
          <w:i w:val="false"/>
          <w:color w:val="000000"/>
          <w:sz w:val="28"/>
        </w:rPr>
        <w:t>
      Аким Северо-Казахстанской области</w:t>
      </w:r>
    </w:p>
    <w:bookmarkEnd w:id="6"/>
    <w:bookmarkStart w:name="z15" w:id="7"/>
    <w:p>
      <w:pPr>
        <w:spacing w:after="0"/>
        <w:ind w:left="0"/>
        <w:jc w:val="both"/>
      </w:pPr>
      <w:r>
        <w:rPr>
          <w:rFonts w:ascii="Times New Roman"/>
          <w:b w:val="false"/>
          <w:i w:val="false"/>
          <w:color w:val="000000"/>
          <w:sz w:val="28"/>
        </w:rPr>
        <w:t>
      ________________ К. Аксакалов</w:t>
      </w:r>
    </w:p>
    <w:bookmarkEnd w:id="7"/>
    <w:bookmarkStart w:name="z16" w:id="8"/>
    <w:p>
      <w:pPr>
        <w:spacing w:after="0"/>
        <w:ind w:left="0"/>
        <w:jc w:val="both"/>
      </w:pPr>
      <w:r>
        <w:rPr>
          <w:rFonts w:ascii="Times New Roman"/>
          <w:b w:val="false"/>
          <w:i w:val="false"/>
          <w:color w:val="000000"/>
          <w:sz w:val="28"/>
        </w:rPr>
        <w:t>
      " "____________2018 года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Уалихановского районного маслихата от 26 декабря 2018 года № 6-32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w:t>
            </w:r>
          </w:p>
        </w:tc>
      </w:tr>
    </w:tbl>
    <w:bookmarkStart w:name="z19" w:id="9"/>
    <w:p>
      <w:pPr>
        <w:spacing w:after="0"/>
        <w:ind w:left="0"/>
        <w:jc w:val="left"/>
      </w:pPr>
      <w:r>
        <w:rPr>
          <w:rFonts w:ascii="Times New Roman"/>
          <w:b/>
          <w:i w:val="false"/>
          <w:color w:val="000000"/>
        </w:rPr>
        <w:t xml:space="preserve"> Перечень памятных дат и праздничных дней, категорий получателей, а также кратность и размер оказания социальной помощи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Кратность и размер оказания социальной помощи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войск с территории Афганистана – 15 февраля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1(один) раз в год, 15 (пятнадцать) расчетных показателей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1(один) раз в год, 15 (пятнадцать) расчетных показателей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1(один) раз в год, 15 (пятнадцать) расчетных показателей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1(один) раз в год, 15 (пятнадцать) расчетных показателей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1(один) раз в год, 15 (пятнадцать) расчетных показателей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1(один) раз в год, 15 (пятнадцать) расчетных показателей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1(один) раз в год, 15 (пятнадцать) расчетных показателей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 военного назначения и ядерных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1(один) раз в год, 15 (пятнадцать) расчетных показателей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1(один) раз в год, 15 (пятнадцать) расчетных показателей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100 (сто)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xml:space="preserve">
Лица, постоянно проживавшие до применения к ним репрессий на территории, ныне составляющей территорию Республики Казахстан, в случаях: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1(один) раз в год, 15 (пятнадцать) расчетных показателей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7 (семь)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