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d04d2" w14:textId="aed04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района Шал акына Северо - Казахстанской области от 27 марта 2017 года № 12/1 "Об утверждении Правил оказания социальной помощи, установления размеров и определения перечня отдельных категорий нуждающихся граждан района Шал акына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Шал акына Северо-Казахстанской области от 27 ноября 2018 года № 30/1. Зарегистрировано Департаментом юстиции Северо-Казахстанской области 6 декабря 2018 года № 5040. Утратило силу решением маслихата района Шал акына Северо-Казахстанской области от 1 ноября 2023 года № 9/3</w:t>
      </w:r>
    </w:p>
    <w:p>
      <w:pPr>
        <w:spacing w:after="0"/>
        <w:ind w:left="0"/>
        <w:jc w:val="both"/>
      </w:pPr>
      <w:r>
        <w:rPr>
          <w:rFonts w:ascii="Times New Roman"/>
          <w:b w:val="false"/>
          <w:i w:val="false"/>
          <w:color w:val="ff0000"/>
          <w:sz w:val="28"/>
        </w:rPr>
        <w:t xml:space="preserve">
      Сноска. Утратило силу решением маслихата района Шал акына Северо-Казахстанской области от 01.11.2023 </w:t>
      </w:r>
      <w:r>
        <w:rPr>
          <w:rFonts w:ascii="Times New Roman"/>
          <w:b w:val="false"/>
          <w:i w:val="false"/>
          <w:color w:val="ff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маслихат района Шал акына Северо-Казахстанской области </w:t>
      </w:r>
      <w:r>
        <w:rPr>
          <w:rFonts w:ascii="Times New Roman"/>
          <w:b/>
          <w:i w:val="false"/>
          <w:color w:val="000000"/>
          <w:sz w:val="28"/>
        </w:rPr>
        <w:t>РЕШИЛ</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района Шал акына Северо-Казахстанской области от 27 марта 2017 года № 12/1 "Об утверждении Правил оказания социальной помощи, установления размеров и определения перечня отдельных категорий нуждающихся граждан района Шал акына Северо-Казахстанской области" (зарегистрировано в Реестре государственной регистрации нормативных правовых актов под № 4146, опубликовано 24 апреля 2017 года в Эталонном контрольном банке нормативных правовых актов Республики Казахстан в электронном виде)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района Шал акына Северо-Казахстанской области, утвержденных указанным решением (далее - Правила):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приложения 3 к Правилам изложить в следующей редакции:</w:t>
      </w:r>
    </w:p>
    <w:bookmarkStart w:name="z9" w:id="3"/>
    <w:p>
      <w:pPr>
        <w:spacing w:after="0"/>
        <w:ind w:left="0"/>
        <w:jc w:val="both"/>
      </w:pPr>
      <w:r>
        <w:rPr>
          <w:rFonts w:ascii="Times New Roman"/>
          <w:b w:val="false"/>
          <w:i w:val="false"/>
          <w:color w:val="000000"/>
          <w:sz w:val="28"/>
        </w:rPr>
        <w:t>
      "11) нахождение на учете службы пробации;".</w:t>
      </w:r>
    </w:p>
    <w:bookmarkEnd w:id="3"/>
    <w:bookmarkStart w:name="z10" w:id="4"/>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XXX сессии </w:t>
            </w:r>
          </w:p>
          <w:p>
            <w:pPr>
              <w:spacing w:after="20"/>
              <w:ind w:left="20"/>
              <w:jc w:val="both"/>
            </w:pPr>
          </w:p>
          <w:p>
            <w:pPr>
              <w:spacing w:after="20"/>
              <w:ind w:left="20"/>
              <w:jc w:val="both"/>
            </w:pPr>
            <w:r>
              <w:rPr>
                <w:rFonts w:ascii="Times New Roman"/>
                <w:b w:val="false"/>
                <w:i/>
                <w:color w:val="000000"/>
                <w:sz w:val="20"/>
              </w:rPr>
              <w:t xml:space="preserve">маслихата района Шал акына </w:t>
            </w: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Садыков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p>
          <w:p>
            <w:pPr>
              <w:spacing w:after="20"/>
              <w:ind w:left="20"/>
              <w:jc w:val="both"/>
            </w:pPr>
          </w:p>
          <w:p>
            <w:pPr>
              <w:spacing w:after="20"/>
              <w:ind w:left="20"/>
              <w:jc w:val="both"/>
            </w:pPr>
            <w:r>
              <w:rPr>
                <w:rFonts w:ascii="Times New Roman"/>
                <w:b w:val="false"/>
                <w:i/>
                <w:color w:val="000000"/>
                <w:sz w:val="20"/>
              </w:rPr>
              <w:t xml:space="preserve">района Шал акына </w:t>
            </w: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Амрин</w:t>
            </w:r>
            <w:r>
              <w:rPr>
                <w:rFonts w:ascii="Times New Roman"/>
                <w:b w:val="false"/>
                <w:i w:val="false"/>
                <w:color w:val="000000"/>
                <w:sz w:val="20"/>
              </w:rPr>
              <w:t>
</w:t>
            </w:r>
          </w:p>
        </w:tc>
      </w:tr>
    </w:tbl>
    <w:bookmarkStart w:name="z13" w:id="5"/>
    <w:p>
      <w:pPr>
        <w:spacing w:after="0"/>
        <w:ind w:left="0"/>
        <w:jc w:val="both"/>
      </w:pPr>
      <w:r>
        <w:rPr>
          <w:rFonts w:ascii="Times New Roman"/>
          <w:b w:val="false"/>
          <w:i w:val="false"/>
          <w:color w:val="000000"/>
          <w:sz w:val="28"/>
        </w:rPr>
        <w:t>
       "СОГЛАСОВАНО"</w:t>
      </w:r>
    </w:p>
    <w:bookmarkEnd w:id="5"/>
    <w:bookmarkStart w:name="z14" w:id="6"/>
    <w:p>
      <w:pPr>
        <w:spacing w:after="0"/>
        <w:ind w:left="0"/>
        <w:jc w:val="both"/>
      </w:pPr>
      <w:r>
        <w:rPr>
          <w:rFonts w:ascii="Times New Roman"/>
          <w:b w:val="false"/>
          <w:i w:val="false"/>
          <w:color w:val="000000"/>
          <w:sz w:val="28"/>
        </w:rPr>
        <w:t>
      Аким Северо-Казахстанской области</w:t>
      </w:r>
    </w:p>
    <w:bookmarkEnd w:id="6"/>
    <w:bookmarkStart w:name="z15" w:id="7"/>
    <w:p>
      <w:pPr>
        <w:spacing w:after="0"/>
        <w:ind w:left="0"/>
        <w:jc w:val="both"/>
      </w:pPr>
      <w:r>
        <w:rPr>
          <w:rFonts w:ascii="Times New Roman"/>
          <w:b w:val="false"/>
          <w:i w:val="false"/>
          <w:color w:val="000000"/>
          <w:sz w:val="28"/>
        </w:rPr>
        <w:t xml:space="preserve">
      ________________ К. Аксакалов </w:t>
      </w:r>
    </w:p>
    <w:bookmarkEnd w:id="7"/>
    <w:bookmarkStart w:name="z16" w:id="8"/>
    <w:p>
      <w:pPr>
        <w:spacing w:after="0"/>
        <w:ind w:left="0"/>
        <w:jc w:val="both"/>
      </w:pPr>
      <w:r>
        <w:rPr>
          <w:rFonts w:ascii="Times New Roman"/>
          <w:b w:val="false"/>
          <w:i w:val="false"/>
          <w:color w:val="000000"/>
          <w:sz w:val="28"/>
        </w:rPr>
        <w:t>
      "__" ________ 2018 года</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района Шал акына Северо-Казахстанской области от "__" _____ 2018 года № 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района Шал акына Северо-Казахстанской области</w:t>
            </w:r>
          </w:p>
        </w:tc>
      </w:tr>
    </w:tbl>
    <w:bookmarkStart w:name="z19" w:id="9"/>
    <w:p>
      <w:pPr>
        <w:spacing w:after="0"/>
        <w:ind w:left="0"/>
        <w:jc w:val="left"/>
      </w:pPr>
      <w:r>
        <w:rPr>
          <w:rFonts w:ascii="Times New Roman"/>
          <w:b/>
          <w:i w:val="false"/>
          <w:color w:val="000000"/>
        </w:rPr>
        <w:t xml:space="preserve"> Перечень памятных дат, праздничных дней, категорий получателей, а также кратность и размер оказания социальной помощи</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праздничных дней и категорий получателей социальной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оказания социальной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февраля - "День вывода войск с территории Афганистана"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0"/>
          <w:p>
            <w:pPr>
              <w:spacing w:after="20"/>
              <w:ind w:left="20"/>
              <w:jc w:val="both"/>
            </w:pPr>
            <w:r>
              <w:rPr>
                <w:rFonts w:ascii="Times New Roman"/>
                <w:b w:val="false"/>
                <w:i w:val="false"/>
                <w:color w:val="000000"/>
                <w:sz w:val="20"/>
              </w:rPr>
              <w:t>
1 раз в год</w:t>
            </w:r>
          </w:p>
          <w:bookmarkEnd w:id="10"/>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1 раз в год</w:t>
            </w:r>
          </w:p>
          <w:bookmarkEnd w:id="11"/>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соответствующих категорий, обслуживавшие действующие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1 раз в год</w:t>
            </w:r>
          </w:p>
          <w:bookmarkEnd w:id="12"/>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1 раз в год</w:t>
            </w:r>
          </w:p>
          <w:bookmarkEnd w:id="13"/>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1 раз в год</w:t>
            </w:r>
          </w:p>
          <w:bookmarkEnd w:id="14"/>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находившихся на территории Афганистана и не входившие в состав ограниченного контингента советских войск.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1 раз в год</w:t>
            </w:r>
          </w:p>
          <w:bookmarkEnd w:id="15"/>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марта - "Международный женский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алка", "Күміс алка", орденами "Материнская Слава" I и II степени или ранее получивших звание "Мать-Героиня".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1 раз в год</w:t>
            </w:r>
          </w:p>
          <w:bookmarkEnd w:id="16"/>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апреля – "День памяти аварии на Чернобыльской атомной электростанции"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1 раз в год</w:t>
            </w:r>
          </w:p>
          <w:bookmarkEnd w:id="17"/>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1 раз в год</w:t>
            </w:r>
          </w:p>
          <w:bookmarkEnd w:id="18"/>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9"/>
          <w:p>
            <w:pPr>
              <w:spacing w:after="20"/>
              <w:ind w:left="20"/>
              <w:jc w:val="both"/>
            </w:pPr>
            <w:r>
              <w:rPr>
                <w:rFonts w:ascii="Times New Roman"/>
                <w:b w:val="false"/>
                <w:i w:val="false"/>
                <w:color w:val="000000"/>
                <w:sz w:val="20"/>
              </w:rPr>
              <w:t>
1 раз в год</w:t>
            </w:r>
          </w:p>
          <w:bookmarkEnd w:id="19"/>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0"/>
          <w:p>
            <w:pPr>
              <w:spacing w:after="20"/>
              <w:ind w:left="20"/>
              <w:jc w:val="both"/>
            </w:pPr>
            <w:r>
              <w:rPr>
                <w:rFonts w:ascii="Times New Roman"/>
                <w:b w:val="false"/>
                <w:i w:val="false"/>
                <w:color w:val="000000"/>
                <w:sz w:val="20"/>
              </w:rPr>
              <w:t>
1 раз в год</w:t>
            </w:r>
          </w:p>
          <w:bookmarkEnd w:id="20"/>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1"/>
          <w:p>
            <w:pPr>
              <w:spacing w:after="20"/>
              <w:ind w:left="20"/>
              <w:jc w:val="both"/>
            </w:pPr>
            <w:r>
              <w:rPr>
                <w:rFonts w:ascii="Times New Roman"/>
                <w:b w:val="false"/>
                <w:i w:val="false"/>
                <w:color w:val="000000"/>
                <w:sz w:val="20"/>
              </w:rPr>
              <w:t>
1 раз в год</w:t>
            </w:r>
          </w:p>
          <w:bookmarkEnd w:id="21"/>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мая - "День защитника Отечества"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2"/>
          <w:p>
            <w:pPr>
              <w:spacing w:after="20"/>
              <w:ind w:left="20"/>
              <w:jc w:val="both"/>
            </w:pPr>
            <w:r>
              <w:rPr>
                <w:rFonts w:ascii="Times New Roman"/>
                <w:b w:val="false"/>
                <w:i w:val="false"/>
                <w:color w:val="000000"/>
                <w:sz w:val="20"/>
              </w:rPr>
              <w:t>
1 раз в год</w:t>
            </w:r>
          </w:p>
          <w:bookmarkEnd w:id="22"/>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3"/>
          <w:p>
            <w:pPr>
              <w:spacing w:after="20"/>
              <w:ind w:left="20"/>
              <w:jc w:val="both"/>
            </w:pPr>
            <w:r>
              <w:rPr>
                <w:rFonts w:ascii="Times New Roman"/>
                <w:b w:val="false"/>
                <w:i w:val="false"/>
                <w:color w:val="000000"/>
                <w:sz w:val="20"/>
              </w:rPr>
              <w:t>
1 раз в год</w:t>
            </w:r>
          </w:p>
          <w:bookmarkEnd w:id="23"/>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мая - "День Победы"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4"/>
          <w:p>
            <w:pPr>
              <w:spacing w:after="20"/>
              <w:ind w:left="20"/>
              <w:jc w:val="both"/>
            </w:pPr>
            <w:r>
              <w:rPr>
                <w:rFonts w:ascii="Times New Roman"/>
                <w:b w:val="false"/>
                <w:i w:val="false"/>
                <w:color w:val="000000"/>
                <w:sz w:val="20"/>
              </w:rPr>
              <w:t>
1 раз в год</w:t>
            </w:r>
          </w:p>
          <w:bookmarkEnd w:id="24"/>
          <w:p>
            <w:pPr>
              <w:spacing w:after="20"/>
              <w:ind w:left="20"/>
              <w:jc w:val="both"/>
            </w:pPr>
            <w:r>
              <w:rPr>
                <w:rFonts w:ascii="Times New Roman"/>
                <w:b w:val="false"/>
                <w:i w:val="false"/>
                <w:color w:val="000000"/>
                <w:sz w:val="20"/>
              </w:rPr>
              <w:t>
100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5"/>
          <w:p>
            <w:pPr>
              <w:spacing w:after="20"/>
              <w:ind w:left="20"/>
              <w:jc w:val="both"/>
            </w:pPr>
            <w:r>
              <w:rPr>
                <w:rFonts w:ascii="Times New Roman"/>
                <w:b w:val="false"/>
                <w:i w:val="false"/>
                <w:color w:val="000000"/>
                <w:sz w:val="20"/>
              </w:rPr>
              <w:t>
1 раз в год</w:t>
            </w:r>
          </w:p>
          <w:bookmarkEnd w:id="25"/>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6"/>
          <w:p>
            <w:pPr>
              <w:spacing w:after="20"/>
              <w:ind w:left="20"/>
              <w:jc w:val="both"/>
            </w:pPr>
            <w:r>
              <w:rPr>
                <w:rFonts w:ascii="Times New Roman"/>
                <w:b w:val="false"/>
                <w:i w:val="false"/>
                <w:color w:val="000000"/>
                <w:sz w:val="20"/>
              </w:rPr>
              <w:t>
1 раз в год</w:t>
            </w:r>
          </w:p>
          <w:bookmarkEnd w:id="26"/>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7"/>
          <w:p>
            <w:pPr>
              <w:spacing w:after="20"/>
              <w:ind w:left="20"/>
              <w:jc w:val="both"/>
            </w:pPr>
            <w:r>
              <w:rPr>
                <w:rFonts w:ascii="Times New Roman"/>
                <w:b w:val="false"/>
                <w:i w:val="false"/>
                <w:color w:val="000000"/>
                <w:sz w:val="20"/>
              </w:rPr>
              <w:t>
1 раз в год</w:t>
            </w:r>
          </w:p>
          <w:bookmarkEnd w:id="27"/>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8"/>
          <w:p>
            <w:pPr>
              <w:spacing w:after="20"/>
              <w:ind w:left="20"/>
              <w:jc w:val="both"/>
            </w:pPr>
            <w:r>
              <w:rPr>
                <w:rFonts w:ascii="Times New Roman"/>
                <w:b w:val="false"/>
                <w:i w:val="false"/>
                <w:color w:val="000000"/>
                <w:sz w:val="20"/>
              </w:rPr>
              <w:t>
1 раз в год</w:t>
            </w:r>
          </w:p>
          <w:bookmarkEnd w:id="28"/>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Главного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9"/>
          <w:p>
            <w:pPr>
              <w:spacing w:after="20"/>
              <w:ind w:left="20"/>
              <w:jc w:val="both"/>
            </w:pPr>
            <w:r>
              <w:rPr>
                <w:rFonts w:ascii="Times New Roman"/>
                <w:b w:val="false"/>
                <w:i w:val="false"/>
                <w:color w:val="000000"/>
                <w:sz w:val="20"/>
              </w:rPr>
              <w:t>
1 раз в год</w:t>
            </w:r>
          </w:p>
          <w:bookmarkEnd w:id="29"/>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0"/>
          <w:p>
            <w:pPr>
              <w:spacing w:after="20"/>
              <w:ind w:left="20"/>
              <w:jc w:val="both"/>
            </w:pPr>
            <w:r>
              <w:rPr>
                <w:rFonts w:ascii="Times New Roman"/>
                <w:b w:val="false"/>
                <w:i w:val="false"/>
                <w:color w:val="000000"/>
                <w:sz w:val="20"/>
              </w:rPr>
              <w:t>
1 раз в год</w:t>
            </w:r>
          </w:p>
          <w:bookmarkEnd w:id="30"/>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1"/>
          <w:p>
            <w:pPr>
              <w:spacing w:after="20"/>
              <w:ind w:left="20"/>
              <w:jc w:val="both"/>
            </w:pPr>
            <w:r>
              <w:rPr>
                <w:rFonts w:ascii="Times New Roman"/>
                <w:b w:val="false"/>
                <w:i w:val="false"/>
                <w:color w:val="000000"/>
                <w:sz w:val="20"/>
              </w:rPr>
              <w:t>
1 раз в год</w:t>
            </w:r>
          </w:p>
          <w:bookmarkEnd w:id="31"/>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начальствующего и рядового состава органов внутренних дел и государственной безопасности бывшего Союза Советских Социалистических Республик,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2"/>
          <w:p>
            <w:pPr>
              <w:spacing w:after="20"/>
              <w:ind w:left="20"/>
              <w:jc w:val="both"/>
            </w:pPr>
            <w:r>
              <w:rPr>
                <w:rFonts w:ascii="Times New Roman"/>
                <w:b w:val="false"/>
                <w:i w:val="false"/>
                <w:color w:val="000000"/>
                <w:sz w:val="20"/>
              </w:rPr>
              <w:t>
1 раз в год</w:t>
            </w:r>
          </w:p>
          <w:bookmarkEnd w:id="32"/>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3"/>
          <w:p>
            <w:pPr>
              <w:spacing w:after="20"/>
              <w:ind w:left="20"/>
              <w:jc w:val="both"/>
            </w:pPr>
            <w:r>
              <w:rPr>
                <w:rFonts w:ascii="Times New Roman"/>
                <w:b w:val="false"/>
                <w:i w:val="false"/>
                <w:color w:val="000000"/>
                <w:sz w:val="20"/>
              </w:rPr>
              <w:t>
1 раз в год</w:t>
            </w:r>
          </w:p>
          <w:bookmarkEnd w:id="33"/>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4"/>
          <w:p>
            <w:pPr>
              <w:spacing w:after="20"/>
              <w:ind w:left="20"/>
              <w:jc w:val="both"/>
            </w:pPr>
            <w:r>
              <w:rPr>
                <w:rFonts w:ascii="Times New Roman"/>
                <w:b w:val="false"/>
                <w:i w:val="false"/>
                <w:color w:val="000000"/>
                <w:sz w:val="20"/>
              </w:rPr>
              <w:t>
1 раз в год</w:t>
            </w:r>
          </w:p>
          <w:bookmarkEnd w:id="34"/>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5"/>
          <w:p>
            <w:pPr>
              <w:spacing w:after="20"/>
              <w:ind w:left="20"/>
              <w:jc w:val="both"/>
            </w:pPr>
            <w:r>
              <w:rPr>
                <w:rFonts w:ascii="Times New Roman"/>
                <w:b w:val="false"/>
                <w:i w:val="false"/>
                <w:color w:val="000000"/>
                <w:sz w:val="20"/>
              </w:rPr>
              <w:t>
1 раз в год</w:t>
            </w:r>
          </w:p>
          <w:bookmarkEnd w:id="35"/>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6"/>
          <w:p>
            <w:pPr>
              <w:spacing w:after="20"/>
              <w:ind w:left="20"/>
              <w:jc w:val="both"/>
            </w:pPr>
            <w:r>
              <w:rPr>
                <w:rFonts w:ascii="Times New Roman"/>
                <w:b w:val="false"/>
                <w:i w:val="false"/>
                <w:color w:val="000000"/>
                <w:sz w:val="20"/>
              </w:rPr>
              <w:t>
1 раз в год</w:t>
            </w:r>
          </w:p>
          <w:bookmarkEnd w:id="36"/>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мая - "День памяти жертв политических репрессий и голода"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7"/>
          <w:p>
            <w:pPr>
              <w:spacing w:after="20"/>
              <w:ind w:left="20"/>
              <w:jc w:val="both"/>
            </w:pPr>
            <w:r>
              <w:rPr>
                <w:rFonts w:ascii="Times New Roman"/>
                <w:b w:val="false"/>
                <w:i w:val="false"/>
                <w:color w:val="000000"/>
                <w:sz w:val="20"/>
              </w:rPr>
              <w:t>
1 раз в год</w:t>
            </w:r>
          </w:p>
          <w:bookmarkEnd w:id="37"/>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8"/>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1) применения репрессий советскими судами и другими органами за пределами бывшего Союза Советских Социалистических Республик;</w:t>
            </w:r>
          </w:p>
          <w:p>
            <w:pPr>
              <w:spacing w:after="20"/>
              <w:ind w:left="20"/>
              <w:jc w:val="both"/>
            </w:pPr>
            <w:r>
              <w:rPr>
                <w:rFonts w:ascii="Times New Roman"/>
                <w:b w:val="false"/>
                <w:i w:val="false"/>
                <w:color w:val="000000"/>
                <w:sz w:val="20"/>
              </w:rPr>
              <w:t>
</w:t>
            </w:r>
            <w:r>
              <w:rPr>
                <w:rFonts w:ascii="Times New Roman"/>
                <w:b w:val="false"/>
                <w:i w:val="false"/>
                <w:color w:val="000000"/>
                <w:sz w:val="20"/>
              </w:rPr>
              <w:t>2) осуждения военными трибуналами действующей армии во время второй мировой войны (гражданских лиц и военнослужащих);</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применения репрессий после призыва для прохождения воинской службы за пределы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Объединенных государственных политических управлений Союза Советских Социалистических Республик, особого совещания при Народном комиссариате внутренних дел - Министерстве государственной безопасности - Министерстве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p>
          <w:p>
            <w:pPr>
              <w:spacing w:after="20"/>
              <w:ind w:left="20"/>
              <w:jc w:val="both"/>
            </w:pPr>
            <w:r>
              <w:rPr>
                <w:rFonts w:ascii="Times New Roman"/>
                <w:b w:val="false"/>
                <w:i w:val="false"/>
                <w:color w:val="000000"/>
                <w:sz w:val="20"/>
              </w:rPr>
              <w:t>
5)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9"/>
          <w:p>
            <w:pPr>
              <w:spacing w:after="20"/>
              <w:ind w:left="20"/>
              <w:jc w:val="both"/>
            </w:pPr>
            <w:r>
              <w:rPr>
                <w:rFonts w:ascii="Times New Roman"/>
                <w:b w:val="false"/>
                <w:i w:val="false"/>
                <w:color w:val="000000"/>
                <w:sz w:val="20"/>
              </w:rPr>
              <w:t>
1 раз в год</w:t>
            </w:r>
          </w:p>
          <w:bookmarkEnd w:id="39"/>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0"/>
          <w:p>
            <w:pPr>
              <w:spacing w:after="20"/>
              <w:ind w:left="20"/>
              <w:jc w:val="both"/>
            </w:pPr>
            <w:r>
              <w:rPr>
                <w:rFonts w:ascii="Times New Roman"/>
                <w:b w:val="false"/>
                <w:i w:val="false"/>
                <w:color w:val="000000"/>
                <w:sz w:val="20"/>
              </w:rPr>
              <w:t>
1 раз в год</w:t>
            </w:r>
          </w:p>
          <w:bookmarkEnd w:id="40"/>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1"/>
          <w:p>
            <w:pPr>
              <w:spacing w:after="20"/>
              <w:ind w:left="20"/>
              <w:jc w:val="both"/>
            </w:pPr>
            <w:r>
              <w:rPr>
                <w:rFonts w:ascii="Times New Roman"/>
                <w:b w:val="false"/>
                <w:i w:val="false"/>
                <w:color w:val="000000"/>
                <w:sz w:val="20"/>
              </w:rPr>
              <w:t>
1 раз в год</w:t>
            </w:r>
          </w:p>
          <w:bookmarkEnd w:id="41"/>
          <w:p>
            <w:pPr>
              <w:spacing w:after="20"/>
              <w:ind w:left="20"/>
              <w:jc w:val="both"/>
            </w:pPr>
            <w:r>
              <w:rPr>
                <w:rFonts w:ascii="Times New Roman"/>
                <w:b w:val="false"/>
                <w:i w:val="false"/>
                <w:color w:val="000000"/>
                <w:sz w:val="20"/>
              </w:rPr>
              <w:t>
7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августа - "День Конституции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2"/>
          <w:p>
            <w:pPr>
              <w:spacing w:after="20"/>
              <w:ind w:left="20"/>
              <w:jc w:val="both"/>
            </w:pPr>
            <w:r>
              <w:rPr>
                <w:rFonts w:ascii="Times New Roman"/>
                <w:b w:val="false"/>
                <w:i w:val="false"/>
                <w:color w:val="000000"/>
                <w:sz w:val="20"/>
              </w:rPr>
              <w:t>
1 раз в год</w:t>
            </w:r>
          </w:p>
          <w:bookmarkEnd w:id="42"/>
          <w:p>
            <w:pPr>
              <w:spacing w:after="20"/>
              <w:ind w:left="20"/>
              <w:jc w:val="both"/>
            </w:pPr>
            <w:r>
              <w:rPr>
                <w:rFonts w:ascii="Times New Roman"/>
                <w:b w:val="false"/>
                <w:i w:val="false"/>
                <w:color w:val="000000"/>
                <w:sz w:val="20"/>
              </w:rPr>
              <w:t>
10 месячных расчетных показателей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