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2b7f" w14:textId="f8e2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тыр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7 февраля 2018 года № 197. Зарегистрировано Департаментом юстиции Атырауской области 19 марта 2018 года № 40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тыр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тырау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С.Рахимова) по вопросам социальной сферы, здравоохранения, гендерной и молодежной политики, соблюдения законодательства и депутатской этик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ил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городского маслихата от 27 февраля 2018 года № 197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тырауского городского маслихат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19 ноября 2015 года № 309 "Об утверждении проекта (схемы) зонирования земель для целей налогообложения с корректировкой базовых ставок земельного налога за исключением земель, выделенных (отведенных) под автостоянки (паркинги), автозаправочные станции и занятых под казино" (Зарегистрировано в реестре государственной регистрации нормативных правовых актов за № 3412, опубликовано в газете "Прикаспийская коммуна" от 09.01.2016 год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13 марта 2014 года № 186 "О внесении изменения в решение Атырауского городского маслихата от 28 декабря 2011 года № 323 "Об установлении налоговых ставок по городу Атырау" (Зарегистрировано в реестре государственной регистрации нормативных правовых актов за № 2881, опубликовано в газете "Прикаспийская коммуна" от 15.04.2014 год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28 декабря 2011 года № 323 "Об установлении налоговых ставок по городу Атырау" (Зарегистрировано в реестре государственной регистрации нормативных правовых актов за № 4-1-154, опубликовано в газете "Прикаспийская коммуна" 02.02.2012 года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13 декабря 2011 года № 319 "Об установлении базовых ставок налога на земли, выделенные под автостоянки (паркинги)" (Зарегистрировано в реестре государственной регистрации нормативных правовых актов за №4-1-153, опубликовано в газете "Прикаспийская коммуна" 17.01.2012 года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03 ноября 2016 года № 77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городе Атырау" (Зарегистрировано в реестре государственной регистрации нормативных правовых актов за № 3706, опубликовано 29.12.2016 года в эталонном контрольном банке нормативных правовых актов Республики Казахст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