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efe7" w14:textId="e9de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городского маслихата от 20 марта 2018 года № 204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августа 2018 года № 260. Зарегистрировано Департаментом юстиции Атырауской области 4 октября 2018 года № 4250. Утратило силу решением Атырауского городского маслихата Атырауской области от 18 сентября 2020 года № 530 (вводится в действие с 01.01.2020)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18.09.2020 № </w:t>
      </w:r>
      <w:r>
        <w:rPr>
          <w:rFonts w:ascii="Times New Roman"/>
          <w:b w:val="false"/>
          <w:i w:val="false"/>
          <w:color w:val="ff0000"/>
          <w:sz w:val="28"/>
        </w:rPr>
        <w:t>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Атырауский городской маслихат 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20 марта 2018 года № 204 "Об установлении единых ставок фиксированного налога" (зарегистрировано в реестре государственной регистрации нормативных правовых актов за № 4104, опубликовано 25 апреля 2018 года в эталонном контрольном банке нормативных правовых актов Республики Казахстан)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строку порядковый номер 7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от 9 августа 2018 года № 250 "О внесении изменения в решение Атырауского городского маслихата от 20 марта 2018 года № 204 "Об установлении единых ставок фиксированного налога"".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экономики, бюджета, финансов, развития производства и предпринимательства, экологии, природопользования (А. Семгалиев).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ХХVІ сессии, временно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осуществляющий полномочия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28 августа 2018 года № 260 Приложение к решению городского маслихата от 20 марта 2018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Атырауского городского маслихата Атырауской области от 24.04.2019 № </w:t>
      </w:r>
      <w:r>
        <w:rPr>
          <w:rFonts w:ascii="Times New Roman"/>
          <w:b w:val="false"/>
          <w:i w:val="false"/>
          <w:color w:val="ff0000"/>
          <w:sz w:val="28"/>
        </w:rPr>
        <w:t>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единых ставок фиксированного налога 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городе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