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daf9" w14:textId="4afd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акимата Жылыойского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Жылыойского района Атырауской области от 3 апреля 2018 года № 95. Зарегистрировано Департаментом юстиции Атырауской области 18 апреля 2018 года № 4125. Утратило силу постановлением акимата Жылыойского района Атырауской области от 7 апреля 2023 года № 117</w:t>
      </w:r>
    </w:p>
    <w:p>
      <w:pPr>
        <w:spacing w:after="0"/>
        <w:ind w:left="0"/>
        <w:jc w:val="both"/>
      </w:pPr>
      <w:r>
        <w:rPr>
          <w:rFonts w:ascii="Times New Roman"/>
          <w:b w:val="false"/>
          <w:i w:val="false"/>
          <w:color w:val="ff0000"/>
          <w:sz w:val="28"/>
        </w:rPr>
        <w:t xml:space="preserve">
      Сноска. Утратило силу постановлением акимата Жылыойского района Атырауской области от 07.04.2023 № </w:t>
      </w:r>
      <w:r>
        <w:rPr>
          <w:rFonts w:ascii="Times New Roman"/>
          <w:b w:val="false"/>
          <w:i w:val="false"/>
          <w:color w:val="ff0000"/>
          <w:sz w:val="28"/>
        </w:rPr>
        <w:t>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акимат Жылыойского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Методику оценки деятельности административных государственных служащих корпуса "Б" акимата Жылыойского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государственного учреждения "Аппарат акима Жылыойского района" (Шакиров А.И).</w:t>
      </w:r>
    </w:p>
    <w:bookmarkEnd w:id="2"/>
    <w:bookmarkStart w:name="z7"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Құттұмұрат-ұлы 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Жылыойского района от 3 апреля 2018 года № 95 Утверждена постановлением акимата Жылыойского района № 95 от 3 апреля 2018 года</w:t>
            </w:r>
          </w:p>
        </w:tc>
      </w:tr>
    </w:tbl>
    <w:bookmarkStart w:name="z10" w:id="4"/>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акимата Жылыойского района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акимата Жылыойского района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(зарегистрированный в Реестре государственной регистрации нормативных правовых актов за № 16299) и определяет порядок оценки деятельности административных государственных служащих корпуса "Б" акимата (далее - служащие корпуса "Б").</w:t>
      </w:r>
    </w:p>
    <w:bookmarkEnd w:id="6"/>
    <w:bookmarkStart w:name="z13" w:id="7"/>
    <w:p>
      <w:pPr>
        <w:spacing w:after="0"/>
        <w:ind w:left="0"/>
        <w:jc w:val="both"/>
      </w:pPr>
      <w:r>
        <w:rPr>
          <w:rFonts w:ascii="Times New Roman"/>
          <w:b w:val="false"/>
          <w:i w:val="false"/>
          <w:color w:val="000000"/>
          <w:sz w:val="28"/>
        </w:rPr>
        <w:t xml:space="preserve">
      2. Основные понятия, используемые в настоящей Методике: </w:t>
      </w:r>
    </w:p>
    <w:bookmarkEnd w:id="7"/>
    <w:bookmarkStart w:name="z14" w:id="8"/>
    <w:p>
      <w:pPr>
        <w:spacing w:after="0"/>
        <w:ind w:left="0"/>
        <w:jc w:val="both"/>
      </w:pPr>
      <w:r>
        <w:rPr>
          <w:rFonts w:ascii="Times New Roman"/>
          <w:b w:val="false"/>
          <w:i w:val="false"/>
          <w:color w:val="000000"/>
          <w:sz w:val="28"/>
        </w:rPr>
        <w:t>
      1) непосредственный руководитель – лицо, по отношению которому оцениваемый служащий находится в прямом подчинении;</w:t>
      </w:r>
    </w:p>
    <w:bookmarkEnd w:id="8"/>
    <w:bookmarkStart w:name="z15" w:id="9"/>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9"/>
    <w:bookmarkStart w:name="z16" w:id="10"/>
    <w:p>
      <w:pPr>
        <w:spacing w:after="0"/>
        <w:ind w:left="0"/>
        <w:jc w:val="both"/>
      </w:pPr>
      <w:r>
        <w:rPr>
          <w:rFonts w:ascii="Times New Roman"/>
          <w:b w:val="false"/>
          <w:i w:val="false"/>
          <w:color w:val="000000"/>
          <w:sz w:val="28"/>
        </w:rPr>
        <w:t>
      3) ключевые целевые индикаторы (далее – КЦИ) – устанавливаемые в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0"/>
    <w:bookmarkStart w:name="z17" w:id="11"/>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1"/>
    <w:bookmarkStart w:name="z18" w:id="12"/>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2"/>
    <w:bookmarkStart w:name="z19" w:id="13"/>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13"/>
    <w:bookmarkStart w:name="z20" w:id="14"/>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14"/>
    <w:bookmarkStart w:name="z21" w:id="15"/>
    <w:p>
      <w:pPr>
        <w:spacing w:after="0"/>
        <w:ind w:left="0"/>
        <w:jc w:val="both"/>
      </w:pPr>
      <w:r>
        <w:rPr>
          <w:rFonts w:ascii="Times New Roman"/>
          <w:b w:val="false"/>
          <w:i w:val="false"/>
          <w:color w:val="000000"/>
          <w:sz w:val="28"/>
        </w:rPr>
        <w:t xml:space="preserve">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 </w:t>
      </w:r>
    </w:p>
    <w:bookmarkEnd w:id="15"/>
    <w:bookmarkStart w:name="z22" w:id="16"/>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16"/>
    <w:bookmarkStart w:name="z327" w:id="17"/>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служба управления персоналом либо в случае ее отсутствия – иное структурное подразделение (лицо), на которое возложено исполнение обязанностей службы управления персоналом (кадровой службой) (далее – служба управления персоналом).</w:t>
      </w:r>
    </w:p>
    <w:bookmarkEnd w:id="17"/>
    <w:bookmarkStart w:name="z328" w:id="18"/>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в редакции постановления акимата Жылыойского района Атырауской области от 10.02.2022 № </w:t>
      </w:r>
      <w:r>
        <w:rPr>
          <w:rFonts w:ascii="Times New Roman"/>
          <w:b w:val="false"/>
          <w:i w:val="false"/>
          <w:color w:val="000000"/>
          <w:sz w:val="28"/>
        </w:rPr>
        <w:t>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6. Оценка проводится по двум отдельным направлениям:</w:t>
      </w:r>
    </w:p>
    <w:bookmarkEnd w:id="19"/>
    <w:bookmarkStart w:name="z26" w:id="20"/>
    <w:p>
      <w:pPr>
        <w:spacing w:after="0"/>
        <w:ind w:left="0"/>
        <w:jc w:val="both"/>
      </w:pPr>
      <w:r>
        <w:rPr>
          <w:rFonts w:ascii="Times New Roman"/>
          <w:b w:val="false"/>
          <w:i w:val="false"/>
          <w:color w:val="000000"/>
          <w:sz w:val="28"/>
        </w:rPr>
        <w:t>
      1) оценки достижения КЦИ;</w:t>
      </w:r>
    </w:p>
    <w:bookmarkEnd w:id="20"/>
    <w:bookmarkStart w:name="z27" w:id="21"/>
    <w:p>
      <w:pPr>
        <w:spacing w:after="0"/>
        <w:ind w:left="0"/>
        <w:jc w:val="both"/>
      </w:pPr>
      <w:r>
        <w:rPr>
          <w:rFonts w:ascii="Times New Roman"/>
          <w:b w:val="false"/>
          <w:i w:val="false"/>
          <w:color w:val="000000"/>
          <w:sz w:val="28"/>
        </w:rPr>
        <w:t>
      2) оценки компетенций служащих корпуса "Б".</w:t>
      </w:r>
    </w:p>
    <w:bookmarkEnd w:id="21"/>
    <w:bookmarkStart w:name="z28" w:id="22"/>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2"/>
    <w:bookmarkStart w:name="z29" w:id="23"/>
    <w:p>
      <w:pPr>
        <w:spacing w:after="0"/>
        <w:ind w:left="0"/>
        <w:jc w:val="both"/>
      </w:pPr>
      <w:r>
        <w:rPr>
          <w:rFonts w:ascii="Times New Roman"/>
          <w:b w:val="false"/>
          <w:i w:val="false"/>
          <w:color w:val="000000"/>
          <w:sz w:val="28"/>
        </w:rPr>
        <w:t xml:space="preserve">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 </w:t>
      </w:r>
    </w:p>
    <w:bookmarkEnd w:id="23"/>
    <w:bookmarkStart w:name="z30" w:id="24"/>
    <w:p>
      <w:pPr>
        <w:spacing w:after="0"/>
        <w:ind w:left="0"/>
        <w:jc w:val="both"/>
      </w:pPr>
      <w:r>
        <w:rPr>
          <w:rFonts w:ascii="Times New Roman"/>
          <w:b w:val="false"/>
          <w:i w:val="false"/>
          <w:color w:val="000000"/>
          <w:sz w:val="28"/>
        </w:rPr>
        <w:t>
      8. Документы, связанные с оценкой, хранятся в службе управления персоналом в течение трех лет со дня завершения оценки.</w:t>
      </w:r>
    </w:p>
    <w:bookmarkEnd w:id="24"/>
    <w:bookmarkStart w:name="z31" w:id="25"/>
    <w:p>
      <w:pPr>
        <w:spacing w:after="0"/>
        <w:ind w:left="0"/>
        <w:jc w:val="left"/>
      </w:pPr>
      <w:r>
        <w:rPr>
          <w:rFonts w:ascii="Times New Roman"/>
          <w:b/>
          <w:i w:val="false"/>
          <w:color w:val="000000"/>
        </w:rPr>
        <w:t xml:space="preserve"> Глава 2. Порядок определения КЦИ</w:t>
      </w:r>
    </w:p>
    <w:bookmarkEnd w:id="25"/>
    <w:bookmarkStart w:name="z32" w:id="26"/>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6"/>
    <w:bookmarkStart w:name="z33" w:id="27"/>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27"/>
    <w:bookmarkStart w:name="z34" w:id="28"/>
    <w:p>
      <w:pPr>
        <w:spacing w:after="0"/>
        <w:ind w:left="0"/>
        <w:jc w:val="both"/>
      </w:pPr>
      <w:r>
        <w:rPr>
          <w:rFonts w:ascii="Times New Roman"/>
          <w:b w:val="false"/>
          <w:i w:val="false"/>
          <w:color w:val="000000"/>
          <w:sz w:val="28"/>
        </w:rPr>
        <w:t>
      11. В случае если непосредственным руководителем служащего корпуса "Б" является первый руководитель государственного органа (местного исполнительного органа), индивидуальный план работы утверждается данным должностным лицом.</w:t>
      </w:r>
    </w:p>
    <w:bookmarkEnd w:id="28"/>
    <w:bookmarkStart w:name="z35" w:id="29"/>
    <w:p>
      <w:pPr>
        <w:spacing w:after="0"/>
        <w:ind w:left="0"/>
        <w:jc w:val="both"/>
      </w:pPr>
      <w:r>
        <w:rPr>
          <w:rFonts w:ascii="Times New Roman"/>
          <w:b w:val="false"/>
          <w:i w:val="false"/>
          <w:color w:val="000000"/>
          <w:sz w:val="28"/>
        </w:rPr>
        <w:t xml:space="preserve">
      12. Вышестоящий руководитель возвращает индивидуальный план работы на доработку в случае несоответствия КЦИ требованиям,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p>
    <w:bookmarkEnd w:id="29"/>
    <w:bookmarkStart w:name="z36" w:id="30"/>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0"/>
    <w:bookmarkStart w:name="z37" w:id="31"/>
    <w:p>
      <w:pPr>
        <w:spacing w:after="0"/>
        <w:ind w:left="0"/>
        <w:jc w:val="both"/>
      </w:pPr>
      <w:r>
        <w:rPr>
          <w:rFonts w:ascii="Times New Roman"/>
          <w:b w:val="false"/>
          <w:i w:val="false"/>
          <w:color w:val="000000"/>
          <w:sz w:val="28"/>
        </w:rPr>
        <w:t xml:space="preserve">
      13. КЦИ являются: </w:t>
      </w:r>
    </w:p>
    <w:bookmarkEnd w:id="31"/>
    <w:bookmarkStart w:name="z38" w:id="32"/>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2"/>
    <w:bookmarkStart w:name="z39" w:id="33"/>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3"/>
    <w:bookmarkStart w:name="z40" w:id="34"/>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34"/>
    <w:bookmarkStart w:name="z41" w:id="35"/>
    <w:p>
      <w:pPr>
        <w:spacing w:after="0"/>
        <w:ind w:left="0"/>
        <w:jc w:val="both"/>
      </w:pPr>
      <w:r>
        <w:rPr>
          <w:rFonts w:ascii="Times New Roman"/>
          <w:b w:val="false"/>
          <w:i w:val="false"/>
          <w:color w:val="000000"/>
          <w:sz w:val="28"/>
        </w:rPr>
        <w:t xml:space="preserve">
      4) ограниченными во времени (определяется срок достижения КЦИ </w:t>
      </w:r>
    </w:p>
    <w:bookmarkEnd w:id="35"/>
    <w:bookmarkStart w:name="z42" w:id="36"/>
    <w:p>
      <w:pPr>
        <w:spacing w:after="0"/>
        <w:ind w:left="0"/>
        <w:jc w:val="both"/>
      </w:pPr>
      <w:r>
        <w:rPr>
          <w:rFonts w:ascii="Times New Roman"/>
          <w:b w:val="false"/>
          <w:i w:val="false"/>
          <w:color w:val="000000"/>
          <w:sz w:val="28"/>
        </w:rPr>
        <w:t>
      в течение оцениваемого периода);</w:t>
      </w:r>
    </w:p>
    <w:bookmarkEnd w:id="36"/>
    <w:bookmarkStart w:name="z43" w:id="37"/>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 меморандума политического служащего либо соглашения служащего корпуса "А".</w:t>
      </w:r>
    </w:p>
    <w:bookmarkEnd w:id="37"/>
    <w:bookmarkStart w:name="z44" w:id="38"/>
    <w:p>
      <w:pPr>
        <w:spacing w:after="0"/>
        <w:ind w:left="0"/>
        <w:jc w:val="both"/>
      </w:pPr>
      <w:r>
        <w:rPr>
          <w:rFonts w:ascii="Times New Roman"/>
          <w:b w:val="false"/>
          <w:i w:val="false"/>
          <w:color w:val="000000"/>
          <w:sz w:val="28"/>
        </w:rPr>
        <w:t>
      14. Количество КЦИ составляет 5.</w:t>
      </w:r>
    </w:p>
    <w:bookmarkEnd w:id="38"/>
    <w:bookmarkStart w:name="z45" w:id="39"/>
    <w:p>
      <w:pPr>
        <w:spacing w:after="0"/>
        <w:ind w:left="0"/>
        <w:jc w:val="both"/>
      </w:pPr>
      <w:r>
        <w:rPr>
          <w:rFonts w:ascii="Times New Roman"/>
          <w:b w:val="false"/>
          <w:i w:val="false"/>
          <w:color w:val="000000"/>
          <w:sz w:val="28"/>
        </w:rPr>
        <w:t>
      15. Индивидуальный план хранится в службе управления персоналом.</w:t>
      </w:r>
    </w:p>
    <w:bookmarkEnd w:id="39"/>
    <w:bookmarkStart w:name="z46" w:id="40"/>
    <w:p>
      <w:pPr>
        <w:spacing w:after="0"/>
        <w:ind w:left="0"/>
        <w:jc w:val="left"/>
      </w:pPr>
      <w:r>
        <w:rPr>
          <w:rFonts w:ascii="Times New Roman"/>
          <w:b/>
          <w:i w:val="false"/>
          <w:color w:val="000000"/>
        </w:rPr>
        <w:t xml:space="preserve"> Глава 3. Порядок оценки достижения КЦИ</w:t>
      </w:r>
    </w:p>
    <w:bookmarkEnd w:id="40"/>
    <w:bookmarkStart w:name="z47" w:id="41"/>
    <w:p>
      <w:pPr>
        <w:spacing w:after="0"/>
        <w:ind w:left="0"/>
        <w:jc w:val="both"/>
      </w:pPr>
      <w:r>
        <w:rPr>
          <w:rFonts w:ascii="Times New Roman"/>
          <w:b w:val="false"/>
          <w:i w:val="false"/>
          <w:color w:val="000000"/>
          <w:sz w:val="28"/>
        </w:rPr>
        <w:t>
      16.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1"/>
    <w:bookmarkStart w:name="z48" w:id="42"/>
    <w:p>
      <w:pPr>
        <w:spacing w:after="0"/>
        <w:ind w:left="0"/>
        <w:jc w:val="both"/>
      </w:pPr>
      <w:r>
        <w:rPr>
          <w:rFonts w:ascii="Times New Roman"/>
          <w:b w:val="false"/>
          <w:i w:val="false"/>
          <w:color w:val="000000"/>
          <w:sz w:val="28"/>
        </w:rPr>
        <w:t xml:space="preserve">
      17.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2"/>
    <w:bookmarkStart w:name="z49" w:id="43"/>
    <w:p>
      <w:pPr>
        <w:spacing w:after="0"/>
        <w:ind w:left="0"/>
        <w:jc w:val="both"/>
      </w:pPr>
      <w:r>
        <w:rPr>
          <w:rFonts w:ascii="Times New Roman"/>
          <w:b w:val="false"/>
          <w:i w:val="false"/>
          <w:color w:val="000000"/>
          <w:sz w:val="28"/>
        </w:rPr>
        <w:t>
      18.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3"/>
    <w:bookmarkStart w:name="z50" w:id="44"/>
    <w:p>
      <w:pPr>
        <w:spacing w:after="0"/>
        <w:ind w:left="0"/>
        <w:jc w:val="both"/>
      </w:pPr>
      <w:r>
        <w:rPr>
          <w:rFonts w:ascii="Times New Roman"/>
          <w:b w:val="false"/>
          <w:i w:val="false"/>
          <w:color w:val="000000"/>
          <w:sz w:val="28"/>
        </w:rPr>
        <w:t>
      при достижении всех КЦИ ставится оценка "превосходно".</w:t>
      </w:r>
    </w:p>
    <w:bookmarkEnd w:id="44"/>
    <w:bookmarkStart w:name="z51" w:id="45"/>
    <w:p>
      <w:pPr>
        <w:spacing w:after="0"/>
        <w:ind w:left="0"/>
        <w:jc w:val="both"/>
      </w:pPr>
      <w:r>
        <w:rPr>
          <w:rFonts w:ascii="Times New Roman"/>
          <w:b w:val="false"/>
          <w:i w:val="false"/>
          <w:color w:val="000000"/>
          <w:sz w:val="28"/>
        </w:rPr>
        <w:t>
      при достижении 4 из 5 КЦИ ставится оценка "эффективно".</w:t>
      </w:r>
    </w:p>
    <w:bookmarkEnd w:id="45"/>
    <w:bookmarkStart w:name="z52" w:id="46"/>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46"/>
    <w:bookmarkStart w:name="z53" w:id="47"/>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47"/>
    <w:bookmarkStart w:name="z54" w:id="48"/>
    <w:p>
      <w:pPr>
        <w:spacing w:after="0"/>
        <w:ind w:left="0"/>
        <w:jc w:val="both"/>
      </w:pPr>
      <w:r>
        <w:rPr>
          <w:rFonts w:ascii="Times New Roman"/>
          <w:b w:val="false"/>
          <w:i w:val="false"/>
          <w:color w:val="000000"/>
          <w:sz w:val="28"/>
        </w:rPr>
        <w:t xml:space="preserve">
      Достижение КЦИ предусматривает полное исполнение предусмотренных индивидуальным планом показателей. </w:t>
      </w:r>
    </w:p>
    <w:bookmarkEnd w:id="48"/>
    <w:bookmarkStart w:name="z55" w:id="49"/>
    <w:p>
      <w:pPr>
        <w:spacing w:after="0"/>
        <w:ind w:left="0"/>
        <w:jc w:val="both"/>
      </w:pPr>
      <w:r>
        <w:rPr>
          <w:rFonts w:ascii="Times New Roman"/>
          <w:b w:val="false"/>
          <w:i w:val="false"/>
          <w:color w:val="000000"/>
          <w:sz w:val="28"/>
        </w:rPr>
        <w:t>
      19. После заполнения оценочного листа непосредственным руководителем, он вносится на рассмотрение вышестоящему руководителю.</w:t>
      </w:r>
    </w:p>
    <w:bookmarkEnd w:id="49"/>
    <w:bookmarkStart w:name="z56" w:id="50"/>
    <w:p>
      <w:pPr>
        <w:spacing w:after="0"/>
        <w:ind w:left="0"/>
        <w:jc w:val="both"/>
      </w:pPr>
      <w:r>
        <w:rPr>
          <w:rFonts w:ascii="Times New Roman"/>
          <w:b w:val="false"/>
          <w:i w:val="false"/>
          <w:color w:val="000000"/>
          <w:sz w:val="28"/>
        </w:rPr>
        <w:t>
      20.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0"/>
    <w:bookmarkStart w:name="z57" w:id="51"/>
    <w:p>
      <w:pPr>
        <w:spacing w:after="0"/>
        <w:ind w:left="0"/>
        <w:jc w:val="both"/>
      </w:pPr>
      <w:r>
        <w:rPr>
          <w:rFonts w:ascii="Times New Roman"/>
          <w:b w:val="false"/>
          <w:i w:val="false"/>
          <w:color w:val="000000"/>
          <w:sz w:val="28"/>
        </w:rPr>
        <w:t>
      21. По итогам рассмотрения оценочного листа служащего корпуса "Б" вышестоящим руководителем принимается одно из следующих решений:</w:t>
      </w:r>
    </w:p>
    <w:bookmarkEnd w:id="51"/>
    <w:bookmarkStart w:name="z58" w:id="52"/>
    <w:p>
      <w:pPr>
        <w:spacing w:after="0"/>
        <w:ind w:left="0"/>
        <w:jc w:val="both"/>
      </w:pPr>
      <w:r>
        <w:rPr>
          <w:rFonts w:ascii="Times New Roman"/>
          <w:b w:val="false"/>
          <w:i w:val="false"/>
          <w:color w:val="000000"/>
          <w:sz w:val="28"/>
        </w:rPr>
        <w:t>
      1) согласиться с оценкой;</w:t>
      </w:r>
    </w:p>
    <w:bookmarkEnd w:id="52"/>
    <w:bookmarkStart w:name="z59" w:id="53"/>
    <w:p>
      <w:pPr>
        <w:spacing w:after="0"/>
        <w:ind w:left="0"/>
        <w:jc w:val="both"/>
      </w:pPr>
      <w:r>
        <w:rPr>
          <w:rFonts w:ascii="Times New Roman"/>
          <w:b w:val="false"/>
          <w:i w:val="false"/>
          <w:color w:val="000000"/>
          <w:sz w:val="28"/>
        </w:rPr>
        <w:t>
      2) направить на доработку.</w:t>
      </w:r>
    </w:p>
    <w:bookmarkEnd w:id="53"/>
    <w:bookmarkStart w:name="z60" w:id="54"/>
    <w:p>
      <w:pPr>
        <w:spacing w:after="0"/>
        <w:ind w:left="0"/>
        <w:jc w:val="both"/>
      </w:pPr>
      <w:r>
        <w:rPr>
          <w:rFonts w:ascii="Times New Roman"/>
          <w:b w:val="false"/>
          <w:i w:val="false"/>
          <w:color w:val="000000"/>
          <w:sz w:val="28"/>
        </w:rPr>
        <w:t>
      22. Оценочный лист направляется на доработку в случае недостаточности либо недостоверности подтверждающих достижения КЦИ фактов.</w:t>
      </w:r>
    </w:p>
    <w:bookmarkEnd w:id="54"/>
    <w:bookmarkStart w:name="z61" w:id="55"/>
    <w:p>
      <w:pPr>
        <w:spacing w:after="0"/>
        <w:ind w:left="0"/>
        <w:jc w:val="both"/>
      </w:pPr>
      <w:r>
        <w:rPr>
          <w:rFonts w:ascii="Times New Roman"/>
          <w:b w:val="false"/>
          <w:i w:val="false"/>
          <w:color w:val="000000"/>
          <w:sz w:val="28"/>
        </w:rPr>
        <w:t>
      23.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55"/>
    <w:bookmarkStart w:name="z62" w:id="56"/>
    <w:p>
      <w:pPr>
        <w:spacing w:after="0"/>
        <w:ind w:left="0"/>
        <w:jc w:val="both"/>
      </w:pPr>
      <w:r>
        <w:rPr>
          <w:rFonts w:ascii="Times New Roman"/>
          <w:b w:val="false"/>
          <w:i w:val="false"/>
          <w:color w:val="000000"/>
          <w:sz w:val="28"/>
        </w:rPr>
        <w:t>
      24.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w:t>
      </w:r>
    </w:p>
    <w:bookmarkEnd w:id="56"/>
    <w:bookmarkStart w:name="z63" w:id="57"/>
    <w:p>
      <w:pPr>
        <w:spacing w:after="0"/>
        <w:ind w:left="0"/>
        <w:jc w:val="left"/>
      </w:pPr>
      <w:r>
        <w:rPr>
          <w:rFonts w:ascii="Times New Roman"/>
          <w:b/>
          <w:i w:val="false"/>
          <w:color w:val="000000"/>
        </w:rPr>
        <w:t xml:space="preserve"> Глава 4. Порядок оценки компетенций</w:t>
      </w:r>
    </w:p>
    <w:bookmarkEnd w:id="57"/>
    <w:bookmarkStart w:name="z64" w:id="58"/>
    <w:p>
      <w:pPr>
        <w:spacing w:after="0"/>
        <w:ind w:left="0"/>
        <w:jc w:val="both"/>
      </w:pPr>
      <w:r>
        <w:rPr>
          <w:rFonts w:ascii="Times New Roman"/>
          <w:b w:val="false"/>
          <w:i w:val="false"/>
          <w:color w:val="000000"/>
          <w:sz w:val="28"/>
        </w:rPr>
        <w:t xml:space="preserve">
      25. Оценка компетенций осуществляется непосредственным руководителем, по итогам которой заполняется оценочный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8"/>
    <w:bookmarkStart w:name="z65" w:id="59"/>
    <w:p>
      <w:pPr>
        <w:spacing w:after="0"/>
        <w:ind w:left="0"/>
        <w:jc w:val="both"/>
      </w:pPr>
      <w:r>
        <w:rPr>
          <w:rFonts w:ascii="Times New Roman"/>
          <w:b w:val="false"/>
          <w:i w:val="false"/>
          <w:color w:val="000000"/>
          <w:sz w:val="28"/>
        </w:rPr>
        <w:t xml:space="preserve">
      26.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 </w:t>
      </w:r>
    </w:p>
    <w:bookmarkEnd w:id="59"/>
    <w:bookmarkStart w:name="z66" w:id="60"/>
    <w:p>
      <w:pPr>
        <w:spacing w:after="0"/>
        <w:ind w:left="0"/>
        <w:jc w:val="both"/>
      </w:pPr>
      <w:r>
        <w:rPr>
          <w:rFonts w:ascii="Times New Roman"/>
          <w:b w:val="false"/>
          <w:i w:val="false"/>
          <w:color w:val="000000"/>
          <w:sz w:val="28"/>
        </w:rPr>
        <w:t>
      27.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0"/>
    <w:bookmarkStart w:name="z67" w:id="61"/>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1"/>
    <w:bookmarkStart w:name="z68" w:id="62"/>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2"/>
    <w:bookmarkStart w:name="z69" w:id="63"/>
    <w:p>
      <w:pPr>
        <w:spacing w:after="0"/>
        <w:ind w:left="0"/>
        <w:jc w:val="both"/>
      </w:pPr>
      <w:r>
        <w:rPr>
          <w:rFonts w:ascii="Times New Roman"/>
          <w:b w:val="false"/>
          <w:i w:val="false"/>
          <w:color w:val="000000"/>
          <w:sz w:val="28"/>
        </w:rPr>
        <w:t>
      28.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w:t>
      </w:r>
    </w:p>
    <w:bookmarkEnd w:id="63"/>
    <w:bookmarkStart w:name="z70" w:id="64"/>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64"/>
    <w:bookmarkStart w:name="z71" w:id="65"/>
    <w:p>
      <w:pPr>
        <w:spacing w:after="0"/>
        <w:ind w:left="0"/>
        <w:jc w:val="both"/>
      </w:pPr>
      <w:r>
        <w:rPr>
          <w:rFonts w:ascii="Times New Roman"/>
          <w:b w:val="false"/>
          <w:i w:val="false"/>
          <w:color w:val="000000"/>
          <w:sz w:val="28"/>
        </w:rPr>
        <w:t>
      29. Служба управления персоналом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65"/>
    <w:bookmarkStart w:name="z72" w:id="66"/>
    <w:p>
      <w:pPr>
        <w:spacing w:after="0"/>
        <w:ind w:left="0"/>
        <w:jc w:val="both"/>
      </w:pPr>
      <w:r>
        <w:rPr>
          <w:rFonts w:ascii="Times New Roman"/>
          <w:b w:val="false"/>
          <w:i w:val="false"/>
          <w:color w:val="000000"/>
          <w:sz w:val="28"/>
        </w:rPr>
        <w:t>
      30. Заседание Комиссии считается правомочным, если на нем присутствовали не менее двух третей ее состава.</w:t>
      </w:r>
    </w:p>
    <w:bookmarkEnd w:id="66"/>
    <w:bookmarkStart w:name="z73" w:id="67"/>
    <w:p>
      <w:pPr>
        <w:spacing w:after="0"/>
        <w:ind w:left="0"/>
        <w:jc w:val="both"/>
      </w:pPr>
      <w:r>
        <w:rPr>
          <w:rFonts w:ascii="Times New Roman"/>
          <w:b w:val="false"/>
          <w:i w:val="false"/>
          <w:color w:val="000000"/>
          <w:sz w:val="28"/>
        </w:rPr>
        <w:t>
      31.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67"/>
    <w:bookmarkStart w:name="z74" w:id="68"/>
    <w:p>
      <w:pPr>
        <w:spacing w:after="0"/>
        <w:ind w:left="0"/>
        <w:jc w:val="both"/>
      </w:pPr>
      <w:r>
        <w:rPr>
          <w:rFonts w:ascii="Times New Roman"/>
          <w:b w:val="false"/>
          <w:i w:val="false"/>
          <w:color w:val="000000"/>
          <w:sz w:val="28"/>
        </w:rPr>
        <w:t>
      32. Решение Комиссии принимается открытым голосованием.</w:t>
      </w:r>
    </w:p>
    <w:bookmarkEnd w:id="68"/>
    <w:bookmarkStart w:name="z75" w:id="69"/>
    <w:p>
      <w:pPr>
        <w:spacing w:after="0"/>
        <w:ind w:left="0"/>
        <w:jc w:val="both"/>
      </w:pPr>
      <w:r>
        <w:rPr>
          <w:rFonts w:ascii="Times New Roman"/>
          <w:b w:val="false"/>
          <w:i w:val="false"/>
          <w:color w:val="000000"/>
          <w:sz w:val="28"/>
        </w:rPr>
        <w:t>
      33.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69"/>
    <w:bookmarkStart w:name="z76" w:id="70"/>
    <w:p>
      <w:pPr>
        <w:spacing w:after="0"/>
        <w:ind w:left="0"/>
        <w:jc w:val="both"/>
      </w:pPr>
      <w:r>
        <w:rPr>
          <w:rFonts w:ascii="Times New Roman"/>
          <w:b w:val="false"/>
          <w:i w:val="false"/>
          <w:color w:val="000000"/>
          <w:sz w:val="28"/>
        </w:rPr>
        <w:t>
      34. Секретарем Комиссии является сотрудник службы управления персоналом. Секретарь Комиссии не принимает участие в голосовании.</w:t>
      </w:r>
    </w:p>
    <w:bookmarkEnd w:id="70"/>
    <w:bookmarkStart w:name="z77" w:id="71"/>
    <w:p>
      <w:pPr>
        <w:spacing w:after="0"/>
        <w:ind w:left="0"/>
        <w:jc w:val="both"/>
      </w:pPr>
      <w:r>
        <w:rPr>
          <w:rFonts w:ascii="Times New Roman"/>
          <w:b w:val="false"/>
          <w:i w:val="false"/>
          <w:color w:val="000000"/>
          <w:sz w:val="28"/>
        </w:rPr>
        <w:t>
      35. Служба управления персоналом обеспечивает проведение заседания Комиссии в соответствии со сроками, согласованными с председателем Комиссии.</w:t>
      </w:r>
    </w:p>
    <w:bookmarkEnd w:id="71"/>
    <w:bookmarkStart w:name="z78" w:id="72"/>
    <w:p>
      <w:pPr>
        <w:spacing w:after="0"/>
        <w:ind w:left="0"/>
        <w:jc w:val="both"/>
      </w:pPr>
      <w:r>
        <w:rPr>
          <w:rFonts w:ascii="Times New Roman"/>
          <w:b w:val="false"/>
          <w:i w:val="false"/>
          <w:color w:val="000000"/>
          <w:sz w:val="28"/>
        </w:rPr>
        <w:t>
      36. Служба управления персоналом предоставляет на заседание Комиссии следующие документы:</w:t>
      </w:r>
    </w:p>
    <w:bookmarkEnd w:id="72"/>
    <w:bookmarkStart w:name="z79" w:id="73"/>
    <w:p>
      <w:pPr>
        <w:spacing w:after="0"/>
        <w:ind w:left="0"/>
        <w:jc w:val="both"/>
      </w:pPr>
      <w:r>
        <w:rPr>
          <w:rFonts w:ascii="Times New Roman"/>
          <w:b w:val="false"/>
          <w:i w:val="false"/>
          <w:color w:val="000000"/>
          <w:sz w:val="28"/>
        </w:rPr>
        <w:t>
      1) заполненные оценочные листы;</w:t>
      </w:r>
    </w:p>
    <w:bookmarkEnd w:id="73"/>
    <w:bookmarkStart w:name="z80" w:id="74"/>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4"/>
    <w:bookmarkStart w:name="z81" w:id="75"/>
    <w:p>
      <w:pPr>
        <w:spacing w:after="0"/>
        <w:ind w:left="0"/>
        <w:jc w:val="both"/>
      </w:pPr>
      <w:r>
        <w:rPr>
          <w:rFonts w:ascii="Times New Roman"/>
          <w:b w:val="false"/>
          <w:i w:val="false"/>
          <w:color w:val="000000"/>
          <w:sz w:val="28"/>
        </w:rPr>
        <w:t>
      37. Комиссия рассматривает результаты оценки и принимает одно из следующих решений:</w:t>
      </w:r>
    </w:p>
    <w:bookmarkEnd w:id="75"/>
    <w:bookmarkStart w:name="z82" w:id="76"/>
    <w:p>
      <w:pPr>
        <w:spacing w:after="0"/>
        <w:ind w:left="0"/>
        <w:jc w:val="both"/>
      </w:pPr>
      <w:r>
        <w:rPr>
          <w:rFonts w:ascii="Times New Roman"/>
          <w:b w:val="false"/>
          <w:i w:val="false"/>
          <w:color w:val="000000"/>
          <w:sz w:val="28"/>
        </w:rPr>
        <w:t>
      1) утвердить результаты оценки;</w:t>
      </w:r>
    </w:p>
    <w:bookmarkEnd w:id="76"/>
    <w:bookmarkStart w:name="z83" w:id="77"/>
    <w:p>
      <w:pPr>
        <w:spacing w:after="0"/>
        <w:ind w:left="0"/>
        <w:jc w:val="both"/>
      </w:pPr>
      <w:r>
        <w:rPr>
          <w:rFonts w:ascii="Times New Roman"/>
          <w:b w:val="false"/>
          <w:i w:val="false"/>
          <w:color w:val="000000"/>
          <w:sz w:val="28"/>
        </w:rPr>
        <w:t>
      2) пересмотреть результаты оценки.</w:t>
      </w:r>
    </w:p>
    <w:bookmarkEnd w:id="77"/>
    <w:bookmarkStart w:name="z84" w:id="78"/>
    <w:p>
      <w:pPr>
        <w:spacing w:after="0"/>
        <w:ind w:left="0"/>
        <w:jc w:val="both"/>
      </w:pPr>
      <w:r>
        <w:rPr>
          <w:rFonts w:ascii="Times New Roman"/>
          <w:b w:val="false"/>
          <w:i w:val="false"/>
          <w:color w:val="000000"/>
          <w:sz w:val="28"/>
        </w:rPr>
        <w:t>
      38.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78"/>
    <w:bookmarkStart w:name="z85" w:id="79"/>
    <w:p>
      <w:pPr>
        <w:spacing w:after="0"/>
        <w:ind w:left="0"/>
        <w:jc w:val="both"/>
      </w:pPr>
      <w:r>
        <w:rPr>
          <w:rFonts w:ascii="Times New Roman"/>
          <w:b w:val="false"/>
          <w:i w:val="false"/>
          <w:color w:val="000000"/>
          <w:sz w:val="28"/>
        </w:rPr>
        <w:t xml:space="preserve">
      39.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9"/>
    <w:bookmarkStart w:name="z86" w:id="80"/>
    <w:p>
      <w:pPr>
        <w:spacing w:after="0"/>
        <w:ind w:left="0"/>
        <w:jc w:val="both"/>
      </w:pPr>
      <w:r>
        <w:rPr>
          <w:rFonts w:ascii="Times New Roman"/>
          <w:b w:val="false"/>
          <w:i w:val="false"/>
          <w:color w:val="000000"/>
          <w:sz w:val="28"/>
        </w:rPr>
        <w:t>
      40. Служба управления персоналом ознакамливает служащего корпуса "Б" с результатами оценки в течение двух рабочих дней со дня ее завершения.</w:t>
      </w:r>
    </w:p>
    <w:bookmarkEnd w:id="80"/>
    <w:bookmarkStart w:name="z330" w:id="81"/>
    <w:p>
      <w:pPr>
        <w:spacing w:after="0"/>
        <w:ind w:left="0"/>
        <w:jc w:val="both"/>
      </w:pPr>
      <w:r>
        <w:rPr>
          <w:rFonts w:ascii="Times New Roman"/>
          <w:b w:val="false"/>
          <w:i w:val="false"/>
          <w:color w:val="000000"/>
          <w:sz w:val="28"/>
        </w:rPr>
        <w:t>
      41.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службой управления персоналом и двумя другими служащими государственного органа.</w:t>
      </w:r>
    </w:p>
    <w:bookmarkEnd w:id="81"/>
    <w:bookmarkStart w:name="z331" w:id="82"/>
    <w:p>
      <w:pPr>
        <w:spacing w:after="0"/>
        <w:ind w:left="0"/>
        <w:jc w:val="both"/>
      </w:pPr>
      <w:r>
        <w:rPr>
          <w:rFonts w:ascii="Times New Roman"/>
          <w:b w:val="false"/>
          <w:i w:val="false"/>
          <w:color w:val="000000"/>
          <w:sz w:val="28"/>
        </w:rPr>
        <w:t xml:space="preserve">
      При этом служащим, отказавшимся от ознакомления, результаты оценки направляются посредством интранет - портала государственных органов и/или единой автоматизированной базы данных (информационной системы) по персоналу государственной службы либо системы электронного документооборота в сроки, указанные в </w:t>
      </w:r>
      <w:r>
        <w:rPr>
          <w:rFonts w:ascii="Times New Roman"/>
          <w:b w:val="false"/>
          <w:i w:val="false"/>
          <w:color w:val="000000"/>
          <w:sz w:val="28"/>
        </w:rPr>
        <w:t>пункте 40</w:t>
      </w:r>
      <w:r>
        <w:rPr>
          <w:rFonts w:ascii="Times New Roman"/>
          <w:b w:val="false"/>
          <w:i w:val="false"/>
          <w:color w:val="000000"/>
          <w:sz w:val="28"/>
        </w:rPr>
        <w:t xml:space="preserve"> настоящей Методики.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41 в редакции постановления акимата Жылыойского района Атырауской области от 10.02.2022 № </w:t>
      </w:r>
      <w:r>
        <w:rPr>
          <w:rFonts w:ascii="Times New Roman"/>
          <w:b w:val="false"/>
          <w:i w:val="false"/>
          <w:color w:val="000000"/>
          <w:sz w:val="28"/>
        </w:rPr>
        <w:t>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42. Исключен постановлением акимата Жылыойского района Атырауской области от 10.02.2022 № </w:t>
      </w:r>
      <w:r>
        <w:rPr>
          <w:rFonts w:ascii="Times New Roman"/>
          <w:b w:val="false"/>
          <w:i w:val="false"/>
          <w:color w:val="000000"/>
          <w:sz w:val="28"/>
        </w:rPr>
        <w:t>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3"/>
    <w:bookmarkStart w:name="z90" w:id="84"/>
    <w:p>
      <w:pPr>
        <w:spacing w:after="0"/>
        <w:ind w:left="0"/>
        <w:jc w:val="both"/>
      </w:pPr>
      <w:r>
        <w:rPr>
          <w:rFonts w:ascii="Times New Roman"/>
          <w:b w:val="false"/>
          <w:i w:val="false"/>
          <w:color w:val="000000"/>
          <w:sz w:val="28"/>
        </w:rPr>
        <w:t>
      1) рекомендует государственному органу отменить решение Комиссии и</w:t>
      </w:r>
    </w:p>
    <w:bookmarkEnd w:id="84"/>
    <w:bookmarkStart w:name="z91" w:id="85"/>
    <w:p>
      <w:pPr>
        <w:spacing w:after="0"/>
        <w:ind w:left="0"/>
        <w:jc w:val="both"/>
      </w:pPr>
      <w:r>
        <w:rPr>
          <w:rFonts w:ascii="Times New Roman"/>
          <w:b w:val="false"/>
          <w:i w:val="false"/>
          <w:color w:val="000000"/>
          <w:sz w:val="28"/>
        </w:rPr>
        <w:t>
      пересмотреть результаты оценки служащего корпуса "Б";</w:t>
      </w:r>
    </w:p>
    <w:bookmarkEnd w:id="85"/>
    <w:bookmarkStart w:name="z92" w:id="86"/>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86"/>
    <w:bookmarkStart w:name="z93" w:id="87"/>
    <w:p>
      <w:pPr>
        <w:spacing w:after="0"/>
        <w:ind w:left="0"/>
        <w:jc w:val="both"/>
      </w:pPr>
      <w:r>
        <w:rPr>
          <w:rFonts w:ascii="Times New Roman"/>
          <w:b w:val="false"/>
          <w:i w:val="false"/>
          <w:color w:val="000000"/>
          <w:sz w:val="28"/>
        </w:rPr>
        <w:t>
      44. Служащий корпуса "Б" вправе обжаловать результаты оценки в судебном порядке.</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 оценки деятельности административных государственных служащих корпуса "Б" акимата Жылыойского района</w:t>
            </w:r>
          </w:p>
        </w:tc>
      </w:tr>
    </w:tbl>
    <w:bookmarkStart w:name="z95" w:id="88"/>
    <w:p>
      <w:pPr>
        <w:spacing w:after="0"/>
        <w:ind w:left="0"/>
        <w:jc w:val="both"/>
      </w:pPr>
      <w:r>
        <w:rPr>
          <w:rFonts w:ascii="Times New Roman"/>
          <w:b w:val="false"/>
          <w:i w:val="false"/>
          <w:color w:val="000000"/>
          <w:sz w:val="28"/>
        </w:rPr>
        <w:t>
      Форма</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 Вышестоящий руководитель _____________________________ (фамилия, инициалы) дата ________________________ подпись _____________________</w:t>
            </w:r>
          </w:p>
        </w:tc>
      </w:tr>
    </w:tbl>
    <w:bookmarkStart w:name="z97" w:id="89"/>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89"/>
    <w:bookmarkStart w:name="z98" w:id="90"/>
    <w:p>
      <w:pPr>
        <w:spacing w:after="0"/>
        <w:ind w:left="0"/>
        <w:jc w:val="both"/>
      </w:pPr>
      <w:r>
        <w:rPr>
          <w:rFonts w:ascii="Times New Roman"/>
          <w:b w:val="false"/>
          <w:i w:val="false"/>
          <w:color w:val="000000"/>
          <w:sz w:val="28"/>
        </w:rPr>
        <w:t>
      _________________________________________________год (период, на который составляется индивидуальный план)</w:t>
      </w:r>
    </w:p>
    <w:bookmarkEnd w:id="90"/>
    <w:bookmarkStart w:name="z99" w:id="91"/>
    <w:p>
      <w:pPr>
        <w:spacing w:after="0"/>
        <w:ind w:left="0"/>
        <w:jc w:val="both"/>
      </w:pPr>
      <w:r>
        <w:rPr>
          <w:rFonts w:ascii="Times New Roman"/>
          <w:b w:val="false"/>
          <w:i w:val="false"/>
          <w:color w:val="000000"/>
          <w:sz w:val="28"/>
        </w:rPr>
        <w:t>
      Фамилия, имя, отчество (при его наличии) служащего: ____________________________ Должность служащего: __________________________________________________________ Наименование структурного подразделения служащего: ____________________________ _______________________________________________________________________________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w:t>
            </w:r>
          </w:p>
          <w:bookmarkEnd w:id="92"/>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меморандума политического служащего, соглашения служащего корпуса "А" либо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Ед.</w:t>
            </w:r>
          </w:p>
          <w:bookmarkEnd w:id="93"/>
          <w:p>
            <w:pPr>
              <w:spacing w:after="20"/>
              <w:ind w:left="20"/>
              <w:jc w:val="both"/>
            </w:pPr>
            <w:r>
              <w:rPr>
                <w:rFonts w:ascii="Times New Roman"/>
                <w:b w:val="false"/>
                <w:i w:val="false"/>
                <w:color w:val="000000"/>
                <w:sz w:val="20"/>
              </w:rPr>
              <w:t>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4"/>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 Служащий Непосредственный руководитель ____________________________ _______________________________ (фамилия, инициалы) (фамилия, инициалы) дата _______________________ дата __________________________ подпись ____________________ подпись _______________________</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 оценки деятельности административных государственных служащих корпуса "Б" акимата Жылыойского района</w:t>
            </w:r>
          </w:p>
        </w:tc>
      </w:tr>
    </w:tbl>
    <w:bookmarkStart w:name="z104" w:id="95"/>
    <w:p>
      <w:pPr>
        <w:spacing w:after="0"/>
        <w:ind w:left="0"/>
        <w:jc w:val="both"/>
      </w:pPr>
      <w:r>
        <w:rPr>
          <w:rFonts w:ascii="Times New Roman"/>
          <w:b w:val="false"/>
          <w:i w:val="false"/>
          <w:color w:val="000000"/>
          <w:sz w:val="28"/>
        </w:rPr>
        <w:t>
      Форма</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 Вышестоящий руководитель _____________________________ (фамилия, инициалы) дата ________________________ подпись _____________________</w:t>
            </w:r>
          </w:p>
        </w:tc>
      </w:tr>
    </w:tbl>
    <w:bookmarkStart w:name="z106" w:id="96"/>
    <w:p>
      <w:pPr>
        <w:spacing w:after="0"/>
        <w:ind w:left="0"/>
        <w:jc w:val="left"/>
      </w:pPr>
      <w:r>
        <w:rPr>
          <w:rFonts w:ascii="Times New Roman"/>
          <w:b/>
          <w:i w:val="false"/>
          <w:color w:val="000000"/>
        </w:rPr>
        <w:t xml:space="preserve"> Лист оценки по КЦИ</w:t>
      </w:r>
    </w:p>
    <w:bookmarkEnd w:id="96"/>
    <w:bookmarkStart w:name="z107" w:id="97"/>
    <w:p>
      <w:pPr>
        <w:spacing w:after="0"/>
        <w:ind w:left="0"/>
        <w:jc w:val="both"/>
      </w:pPr>
      <w:r>
        <w:rPr>
          <w:rFonts w:ascii="Times New Roman"/>
          <w:b w:val="false"/>
          <w:i w:val="false"/>
          <w:color w:val="000000"/>
          <w:sz w:val="28"/>
        </w:rPr>
        <w:t>
      ____________________________________________________ (Ф.И.О., должность оцениваемого лица) ____________________________________ (оцениваемый период)</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w:t>
            </w:r>
          </w:p>
          <w:bookmarkEnd w:id="98"/>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Результат достигнут/</w:t>
            </w:r>
          </w:p>
          <w:bookmarkEnd w:id="99"/>
          <w:p>
            <w:pPr>
              <w:spacing w:after="20"/>
              <w:ind w:left="20"/>
              <w:jc w:val="both"/>
            </w:pPr>
            <w:r>
              <w:rPr>
                <w:rFonts w:ascii="Times New Roman"/>
                <w:b w:val="false"/>
                <w:i w:val="false"/>
                <w:color w:val="000000"/>
                <w:sz w:val="20"/>
              </w:rPr>
              <w:t>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0"/>
    <w:p>
      <w:pPr>
        <w:spacing w:after="0"/>
        <w:ind w:left="0"/>
        <w:jc w:val="both"/>
      </w:pPr>
      <w:r>
        <w:rPr>
          <w:rFonts w:ascii="Times New Roman"/>
          <w:b w:val="false"/>
          <w:i w:val="false"/>
          <w:color w:val="000000"/>
          <w:sz w:val="28"/>
        </w:rPr>
        <w:t>
      Результат оценки ________________________________________________________ (неудовлетворительно, удовлетворительно, эффективно, превосходно)</w:t>
      </w:r>
    </w:p>
    <w:bookmarkEnd w:id="100"/>
    <w:bookmarkStart w:name="z111" w:id="101"/>
    <w:p>
      <w:pPr>
        <w:spacing w:after="0"/>
        <w:ind w:left="0"/>
        <w:jc w:val="both"/>
      </w:pPr>
      <w:r>
        <w:rPr>
          <w:rFonts w:ascii="Times New Roman"/>
          <w:b w:val="false"/>
          <w:i w:val="false"/>
          <w:color w:val="000000"/>
          <w:sz w:val="28"/>
        </w:rPr>
        <w:t>
      Служащий Непосредственный руководитель _____________________________ ______________________________ (фамилия, инициалы) (фамилия, инициалы) дата ________________________ дата _________________________ подпись _____________________ подпись ______________________</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 оценки деятельности административных государственных служащих корпуса "Б" акимата Жылыойского района</w:t>
            </w:r>
          </w:p>
        </w:tc>
      </w:tr>
    </w:tbl>
    <w:bookmarkStart w:name="z113" w:id="102"/>
    <w:p>
      <w:pPr>
        <w:spacing w:after="0"/>
        <w:ind w:left="0"/>
        <w:jc w:val="both"/>
      </w:pPr>
      <w:r>
        <w:rPr>
          <w:rFonts w:ascii="Times New Roman"/>
          <w:b w:val="false"/>
          <w:i w:val="false"/>
          <w:color w:val="000000"/>
          <w:sz w:val="28"/>
        </w:rPr>
        <w:t>
      Форма</w:t>
      </w:r>
    </w:p>
    <w:bookmarkEnd w:id="102"/>
    <w:bookmarkStart w:name="z114" w:id="103"/>
    <w:p>
      <w:pPr>
        <w:spacing w:after="0"/>
        <w:ind w:left="0"/>
        <w:jc w:val="left"/>
      </w:pPr>
      <w:r>
        <w:rPr>
          <w:rFonts w:ascii="Times New Roman"/>
          <w:b/>
          <w:i w:val="false"/>
          <w:color w:val="000000"/>
        </w:rPr>
        <w:t xml:space="preserve"> Лист оценки по компетенциям</w:t>
      </w:r>
    </w:p>
    <w:bookmarkEnd w:id="103"/>
    <w:bookmarkStart w:name="z115" w:id="104"/>
    <w:p>
      <w:pPr>
        <w:spacing w:after="0"/>
        <w:ind w:left="0"/>
        <w:jc w:val="both"/>
      </w:pPr>
      <w:r>
        <w:rPr>
          <w:rFonts w:ascii="Times New Roman"/>
          <w:b w:val="false"/>
          <w:i w:val="false"/>
          <w:color w:val="000000"/>
          <w:sz w:val="28"/>
        </w:rPr>
        <w:t>
      _________________год (оцениваемый год)</w:t>
      </w:r>
    </w:p>
    <w:bookmarkEnd w:id="104"/>
    <w:bookmarkStart w:name="z116" w:id="105"/>
    <w:p>
      <w:pPr>
        <w:spacing w:after="0"/>
        <w:ind w:left="0"/>
        <w:jc w:val="both"/>
      </w:pPr>
      <w:r>
        <w:rPr>
          <w:rFonts w:ascii="Times New Roman"/>
          <w:b w:val="false"/>
          <w:i w:val="false"/>
          <w:color w:val="000000"/>
          <w:sz w:val="28"/>
        </w:rPr>
        <w:t>
      Фамилия, имя, отчество (при его наличии) оцениваемого служащего: ____________________________________________ Должность оцениваемого служащего: _________________________________ Наименование структурного подразделения оцениваемого служащего: ___________________________________________________________________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 п/п</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w:t>
            </w:r>
          </w:p>
          <w:p>
            <w:pPr>
              <w:spacing w:after="20"/>
              <w:ind w:left="20"/>
              <w:jc w:val="both"/>
            </w:pPr>
            <w:r>
              <w:rPr>
                <w:rFonts w:ascii="Times New Roman"/>
                <w:b w:val="false"/>
                <w:i w:val="false"/>
                <w:color w:val="000000"/>
                <w:sz w:val="20"/>
              </w:rPr>
              <w:t>
не соответствует ожиданиям)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1</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2</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3</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4</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5</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6</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7</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8</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9</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10</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11</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8"/>
    <w:p>
      <w:pPr>
        <w:spacing w:after="0"/>
        <w:ind w:left="0"/>
        <w:jc w:val="both"/>
      </w:pPr>
      <w:r>
        <w:rPr>
          <w:rFonts w:ascii="Times New Roman"/>
          <w:b w:val="false"/>
          <w:i w:val="false"/>
          <w:color w:val="000000"/>
          <w:sz w:val="28"/>
        </w:rPr>
        <w:t>
      *Государственные служащие корпуса "Б", в круг должностных обязанностей которых не входят вопросы оказания государственных услуг, не оцениваются по компетенциям "Ориентация на потребителя услуг" и "Информирование потребителей услуг".</w:t>
      </w:r>
    </w:p>
    <w:bookmarkEnd w:id="118"/>
    <w:bookmarkStart w:name="z130" w:id="119"/>
    <w:p>
      <w:pPr>
        <w:spacing w:after="0"/>
        <w:ind w:left="0"/>
        <w:jc w:val="both"/>
      </w:pPr>
      <w:r>
        <w:rPr>
          <w:rFonts w:ascii="Times New Roman"/>
          <w:b w:val="false"/>
          <w:i w:val="false"/>
          <w:color w:val="000000"/>
          <w:sz w:val="28"/>
        </w:rPr>
        <w:t>
      Служащий Непосредственный руководитель ______________________________ ________________________________ (фамилия, инициалы) (фамилия, инициалы) дата _________________________ дата ___________________________ подпись ______________________ подпись ________________________</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 оценки деятельности административных государственных служащих корпуса "Б" акимата Жылыойского района</w:t>
            </w:r>
          </w:p>
        </w:tc>
      </w:tr>
    </w:tbl>
    <w:bookmarkStart w:name="z132" w:id="120"/>
    <w:p>
      <w:pPr>
        <w:spacing w:after="0"/>
        <w:ind w:left="0"/>
        <w:jc w:val="both"/>
      </w:pPr>
      <w:r>
        <w:rPr>
          <w:rFonts w:ascii="Times New Roman"/>
          <w:b w:val="false"/>
          <w:i w:val="false"/>
          <w:color w:val="000000"/>
          <w:sz w:val="28"/>
        </w:rPr>
        <w:t>
      Форма</w:t>
      </w:r>
    </w:p>
    <w:bookmarkEnd w:id="120"/>
    <w:bookmarkStart w:name="z133" w:id="121"/>
    <w:p>
      <w:pPr>
        <w:spacing w:after="0"/>
        <w:ind w:left="0"/>
        <w:jc w:val="left"/>
      </w:pPr>
      <w:r>
        <w:rPr>
          <w:rFonts w:ascii="Times New Roman"/>
          <w:b/>
          <w:i w:val="false"/>
          <w:color w:val="000000"/>
        </w:rPr>
        <w:t xml:space="preserve"> Поведенческие индикаторы компетенций</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Наименование компетенций</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конкретные задачи и дает поручения в соответствии со стратегическими целями;</w:t>
            </w:r>
          </w:p>
          <w:p>
            <w:pPr>
              <w:spacing w:after="20"/>
              <w:ind w:left="20"/>
              <w:jc w:val="both"/>
            </w:pP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p>
          <w:p>
            <w:pPr>
              <w:spacing w:after="20"/>
              <w:ind w:left="20"/>
              <w:jc w:val="both"/>
            </w:pPr>
            <w:r>
              <w:rPr>
                <w:rFonts w:ascii="Times New Roman"/>
                <w:b w:val="false"/>
                <w:i w:val="false"/>
                <w:color w:val="000000"/>
                <w:sz w:val="20"/>
              </w:rPr>
              <w:t>
Эффективно организует работу подразделения, расставляя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способен сформулировать конкретные задачи и поручения, исходя из стратегических целей;</w:t>
            </w:r>
          </w:p>
          <w:p>
            <w:pPr>
              <w:spacing w:after="20"/>
              <w:ind w:left="20"/>
              <w:jc w:val="both"/>
            </w:pPr>
            <w:r>
              <w:rPr>
                <w:rFonts w:ascii="Times New Roman"/>
                <w:b w:val="false"/>
                <w:i w:val="false"/>
                <w:color w:val="000000"/>
                <w:sz w:val="20"/>
              </w:rPr>
              <w:t>
Не создает необходимые условия и не ориентирует коллектив на качественное и своевременное выполнение поставленных задач;</w:t>
            </w:r>
          </w:p>
          <w:p>
            <w:pPr>
              <w:spacing w:after="20"/>
              <w:ind w:left="20"/>
              <w:jc w:val="both"/>
            </w:pPr>
            <w:r>
              <w:rPr>
                <w:rFonts w:ascii="Times New Roman"/>
                <w:b w:val="false"/>
                <w:i w:val="false"/>
                <w:color w:val="000000"/>
                <w:sz w:val="20"/>
              </w:rPr>
              <w:t>
 Неэффективно организует работу подразделения, не учитывает приоритеты;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E-2;</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Собирает, анализирует и вносит руководству информацию, необходимую для планирования и обеспечения деятельности подразделения;</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Планирует и организует работу вверенного коллектива, содействует в достижении ими запланированных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Обеспечивает результативность и качество работы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 Не осуществляет сбор, анализ и внесение руководству информации, необходимой для планирования и обеспечения деятельности подразделения;</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Не планирует и не организует работу вверенного коллектива, не содействует в достижении ими запланированных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Не обеспечивает результативность и качество работы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6"/>
          <w:p>
            <w:pPr>
              <w:spacing w:after="20"/>
              <w:ind w:left="20"/>
              <w:jc w:val="both"/>
            </w:pPr>
            <w:r>
              <w:rPr>
                <w:rFonts w:ascii="Times New Roman"/>
                <w:b w:val="false"/>
                <w:i w:val="false"/>
                <w:color w:val="000000"/>
                <w:sz w:val="20"/>
              </w:rPr>
              <w:t>
E-3;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7"/>
          <w:p>
            <w:pPr>
              <w:spacing w:after="20"/>
              <w:ind w:left="20"/>
              <w:jc w:val="both"/>
            </w:pPr>
            <w:r>
              <w:rPr>
                <w:rFonts w:ascii="Times New Roman"/>
                <w:b w:val="false"/>
                <w:i w:val="false"/>
                <w:color w:val="000000"/>
                <w:sz w:val="20"/>
              </w:rPr>
              <w:t>
Расставляет задания по приоритетности в порядке важности;</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Готовит и вносит руководству качественные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Умеет работать в условиях ограниченного времени;</w:t>
            </w:r>
          </w:p>
          <w:p>
            <w:pPr>
              <w:spacing w:after="20"/>
              <w:ind w:left="20"/>
              <w:jc w:val="both"/>
            </w:pPr>
            <w:r>
              <w:rPr>
                <w:rFonts w:ascii="Times New Roman"/>
                <w:b w:val="false"/>
                <w:i w:val="false"/>
                <w:color w:val="000000"/>
                <w:sz w:val="20"/>
              </w:rPr>
              <w:t>
Соблюдает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8"/>
          <w:p>
            <w:pPr>
              <w:spacing w:after="20"/>
              <w:ind w:left="20"/>
              <w:jc w:val="both"/>
            </w:pPr>
            <w:r>
              <w:rPr>
                <w:rFonts w:ascii="Times New Roman"/>
                <w:b w:val="false"/>
                <w:i w:val="false"/>
                <w:color w:val="000000"/>
                <w:sz w:val="20"/>
              </w:rPr>
              <w:t>
Выполняет задания бессистемно;</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Готовит некачественные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Работает не оперативно;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Допускает нарушения</w:t>
            </w:r>
          </w:p>
          <w:p>
            <w:pPr>
              <w:spacing w:after="20"/>
              <w:ind w:left="20"/>
              <w:jc w:val="both"/>
            </w:pPr>
            <w:r>
              <w:rPr>
                <w:rFonts w:ascii="Times New Roman"/>
                <w:b w:val="false"/>
                <w:i w:val="false"/>
                <w:color w:val="000000"/>
                <w:sz w:val="20"/>
              </w:rPr>
              <w:t>
сроков.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СОТРУДНИЧЕСТВО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работников на выстраивание эффективного взаимодействия с государственными органами и организациями в пределах компетенции;</w:t>
            </w:r>
          </w:p>
          <w:p>
            <w:pPr>
              <w:spacing w:after="20"/>
              <w:ind w:left="20"/>
              <w:jc w:val="both"/>
            </w:pPr>
            <w:r>
              <w:rPr>
                <w:rFonts w:ascii="Times New Roman"/>
                <w:b w:val="false"/>
                <w:i w:val="false"/>
                <w:color w:val="000000"/>
                <w:sz w:val="20"/>
              </w:rPr>
              <w:t>
Использует потенциал каждого работника для достижения поставленных задач;</w:t>
            </w:r>
          </w:p>
          <w:p>
            <w:pPr>
              <w:spacing w:after="20"/>
              <w:ind w:left="20"/>
              <w:jc w:val="both"/>
            </w:pPr>
            <w:r>
              <w:rPr>
                <w:rFonts w:ascii="Times New Roman"/>
                <w:b w:val="false"/>
                <w:i w:val="false"/>
                <w:color w:val="000000"/>
                <w:sz w:val="20"/>
              </w:rPr>
              <w:t>
Совместно с другими подразделениями реализует планы и достигает общих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компетенции не ориентирует работников на выстраивание эффективного взаимодействия с госорганами и организациями;</w:t>
            </w:r>
          </w:p>
          <w:p>
            <w:pPr>
              <w:spacing w:after="20"/>
              <w:ind w:left="20"/>
              <w:jc w:val="both"/>
            </w:pPr>
            <w:r>
              <w:rPr>
                <w:rFonts w:ascii="Times New Roman"/>
                <w:b w:val="false"/>
                <w:i w:val="false"/>
                <w:color w:val="000000"/>
                <w:sz w:val="20"/>
              </w:rPr>
              <w:t>
Использует потенциал отдельных работников для достижения поставленных задач;</w:t>
            </w:r>
          </w:p>
          <w:p>
            <w:pPr>
              <w:spacing w:after="20"/>
              <w:ind w:left="20"/>
              <w:jc w:val="both"/>
            </w:pPr>
            <w:r>
              <w:rPr>
                <w:rFonts w:ascii="Times New Roman"/>
                <w:b w:val="false"/>
                <w:i w:val="false"/>
                <w:color w:val="000000"/>
                <w:sz w:val="20"/>
              </w:rPr>
              <w:t>
Не способен организовать совместно с другими подразделениями реализацию планов и достижение общих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9"/>
          <w:p>
            <w:pPr>
              <w:spacing w:after="20"/>
              <w:ind w:left="20"/>
              <w:jc w:val="both"/>
            </w:pPr>
            <w:r>
              <w:rPr>
                <w:rFonts w:ascii="Times New Roman"/>
                <w:b w:val="false"/>
                <w:i w:val="false"/>
                <w:color w:val="000000"/>
                <w:sz w:val="20"/>
              </w:rPr>
              <w:t>
E-2;</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0"/>
          <w:p>
            <w:pPr>
              <w:spacing w:after="20"/>
              <w:ind w:left="20"/>
              <w:jc w:val="both"/>
            </w:pPr>
            <w:r>
              <w:rPr>
                <w:rFonts w:ascii="Times New Roman"/>
                <w:b w:val="false"/>
                <w:i w:val="false"/>
                <w:color w:val="000000"/>
                <w:sz w:val="20"/>
              </w:rPr>
              <w:t>
Устанавливает доверительные отношения в коллективе;</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Делится опытом и знаниями с коллегами для совместного выполнения работы;</w:t>
            </w:r>
          </w:p>
          <w:p>
            <w:pPr>
              <w:spacing w:after="20"/>
              <w:ind w:left="20"/>
              <w:jc w:val="both"/>
            </w:pPr>
            <w:r>
              <w:rPr>
                <w:rFonts w:ascii="Times New Roman"/>
                <w:b w:val="false"/>
                <w:i w:val="false"/>
                <w:color w:val="000000"/>
                <w:sz w:val="20"/>
              </w:rPr>
              <w:t>
Выявляет вклад каждого в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1"/>
          <w:p>
            <w:pPr>
              <w:spacing w:after="20"/>
              <w:ind w:left="20"/>
              <w:jc w:val="both"/>
            </w:pPr>
            <w:r>
              <w:rPr>
                <w:rFonts w:ascii="Times New Roman"/>
                <w:b w:val="false"/>
                <w:i w:val="false"/>
                <w:color w:val="000000"/>
                <w:sz w:val="20"/>
              </w:rPr>
              <w:t>
Создает отношения взаимного недоверия среди работников;</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Не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передает опыт и знания коллегам для совместного выполнения работы;</w:t>
            </w:r>
          </w:p>
          <w:p>
            <w:pPr>
              <w:spacing w:after="20"/>
              <w:ind w:left="20"/>
              <w:jc w:val="both"/>
            </w:pPr>
            <w:r>
              <w:rPr>
                <w:rFonts w:ascii="Times New Roman"/>
                <w:b w:val="false"/>
                <w:i w:val="false"/>
                <w:color w:val="000000"/>
                <w:sz w:val="20"/>
              </w:rPr>
              <w:t>
Не выявляет вклад подчиненных в достижение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2"/>
          <w:p>
            <w:pPr>
              <w:spacing w:after="20"/>
              <w:ind w:left="20"/>
              <w:jc w:val="both"/>
            </w:pPr>
            <w:r>
              <w:rPr>
                <w:rFonts w:ascii="Times New Roman"/>
                <w:b w:val="false"/>
                <w:i w:val="false"/>
                <w:color w:val="000000"/>
                <w:sz w:val="20"/>
              </w:rPr>
              <w:t>
E-3;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3"/>
          <w:p>
            <w:pPr>
              <w:spacing w:after="20"/>
              <w:ind w:left="20"/>
              <w:jc w:val="both"/>
            </w:pPr>
            <w:r>
              <w:rPr>
                <w:rFonts w:ascii="Times New Roman"/>
                <w:b w:val="false"/>
                <w:i w:val="false"/>
                <w:color w:val="000000"/>
                <w:sz w:val="20"/>
              </w:rPr>
              <w:t>
 Вносит вклад в работу коллектива и при необходимости обращается за разъяснениями к более опытным коллегам;</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Развивает взаимодействие с коллегами и представителями государственных органов и организаций;</w:t>
            </w:r>
          </w:p>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4"/>
          <w:p>
            <w:pPr>
              <w:spacing w:after="20"/>
              <w:ind w:left="20"/>
              <w:jc w:val="both"/>
            </w:pPr>
            <w:r>
              <w:rPr>
                <w:rFonts w:ascii="Times New Roman"/>
                <w:b w:val="false"/>
                <w:i w:val="false"/>
                <w:color w:val="000000"/>
                <w:sz w:val="20"/>
              </w:rPr>
              <w:t>
Демонстрирует замкнутую позицию в работе, не обращаясь за помощью к более опытным коллегам;</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Не взаимодействует с коллегами и представителями разных госорганов и организаций;</w:t>
            </w:r>
          </w:p>
          <w:p>
            <w:pPr>
              <w:spacing w:after="20"/>
              <w:ind w:left="20"/>
              <w:jc w:val="both"/>
            </w:pPr>
            <w:r>
              <w:rPr>
                <w:rFonts w:ascii="Times New Roman"/>
                <w:b w:val="false"/>
                <w:i w:val="false"/>
                <w:color w:val="000000"/>
                <w:sz w:val="20"/>
              </w:rPr>
              <w:t>
Не прибегает к обсуждению задач с коллегами.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распределять обязанности;</w:t>
            </w:r>
          </w:p>
          <w:p>
            <w:pPr>
              <w:spacing w:after="20"/>
              <w:ind w:left="20"/>
              <w:jc w:val="both"/>
            </w:pPr>
            <w:r>
              <w:rPr>
                <w:rFonts w:ascii="Times New Roman"/>
                <w:b w:val="false"/>
                <w:i w:val="false"/>
                <w:color w:val="000000"/>
                <w:sz w:val="20"/>
              </w:rPr>
              <w:t>
Информирует о возможных рисках при принятии решений;</w:t>
            </w:r>
          </w:p>
          <w:p>
            <w:pPr>
              <w:spacing w:after="20"/>
              <w:ind w:left="20"/>
              <w:jc w:val="both"/>
            </w:pPr>
            <w:r>
              <w:rPr>
                <w:rFonts w:ascii="Times New Roman"/>
                <w:b w:val="false"/>
                <w:i w:val="false"/>
                <w:color w:val="000000"/>
                <w:sz w:val="20"/>
              </w:rPr>
              <w:t>
Предлагает альтернативные варианты при принятии решений;</w:t>
            </w:r>
          </w:p>
          <w:p>
            <w:pPr>
              <w:spacing w:after="20"/>
              <w:ind w:left="20"/>
              <w:jc w:val="both"/>
            </w:pPr>
            <w:r>
              <w:rPr>
                <w:rFonts w:ascii="Times New Roman"/>
                <w:b w:val="false"/>
                <w:i w:val="false"/>
                <w:color w:val="000000"/>
                <w:sz w:val="20"/>
              </w:rPr>
              <w:t>
 Принимает последовательные и эффективные решения;</w:t>
            </w:r>
          </w:p>
          <w:p>
            <w:pPr>
              <w:spacing w:after="20"/>
              <w:ind w:left="20"/>
              <w:jc w:val="both"/>
            </w:pPr>
            <w:r>
              <w:rPr>
                <w:rFonts w:ascii="Times New Roman"/>
                <w:b w:val="false"/>
                <w:i w:val="false"/>
                <w:color w:val="000000"/>
                <w:sz w:val="20"/>
              </w:rPr>
              <w:t>
Принимает решения, основанные на собственном опыте, других сведениях, имеющих для этого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способен четко распределить обязанности в подразделении;</w:t>
            </w:r>
          </w:p>
          <w:p>
            <w:pPr>
              <w:spacing w:after="20"/>
              <w:ind w:left="20"/>
              <w:jc w:val="both"/>
            </w:pPr>
            <w:r>
              <w:rPr>
                <w:rFonts w:ascii="Times New Roman"/>
                <w:b w:val="false"/>
                <w:i w:val="false"/>
                <w:color w:val="000000"/>
                <w:sz w:val="20"/>
              </w:rPr>
              <w:t>
Не информирует о возможных рисках;</w:t>
            </w:r>
          </w:p>
          <w:p>
            <w:pPr>
              <w:spacing w:after="20"/>
              <w:ind w:left="20"/>
              <w:jc w:val="both"/>
            </w:pPr>
            <w:r>
              <w:rPr>
                <w:rFonts w:ascii="Times New Roman"/>
                <w:b w:val="false"/>
                <w:i w:val="false"/>
                <w:color w:val="000000"/>
                <w:sz w:val="20"/>
              </w:rPr>
              <w:t>
При принятии решений не предлагает альтернативных вариантов;</w:t>
            </w:r>
          </w:p>
          <w:p>
            <w:pPr>
              <w:spacing w:after="20"/>
              <w:ind w:left="20"/>
              <w:jc w:val="both"/>
            </w:pPr>
            <w:r>
              <w:rPr>
                <w:rFonts w:ascii="Times New Roman"/>
                <w:b w:val="false"/>
                <w:i w:val="false"/>
                <w:color w:val="000000"/>
                <w:sz w:val="20"/>
              </w:rPr>
              <w:t>
Принимает непоследовательные и неэффективные решения;</w:t>
            </w:r>
          </w:p>
          <w:p>
            <w:pPr>
              <w:spacing w:after="20"/>
              <w:ind w:left="20"/>
              <w:jc w:val="both"/>
            </w:pPr>
            <w:r>
              <w:rPr>
                <w:rFonts w:ascii="Times New Roman"/>
                <w:b w:val="false"/>
                <w:i w:val="false"/>
                <w:color w:val="000000"/>
                <w:sz w:val="20"/>
              </w:rPr>
              <w:t>
Полагается только на собственный опыт и мнение при принятии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5"/>
          <w:p>
            <w:pPr>
              <w:spacing w:after="20"/>
              <w:ind w:left="20"/>
              <w:jc w:val="both"/>
            </w:pPr>
            <w:r>
              <w:rPr>
                <w:rFonts w:ascii="Times New Roman"/>
                <w:b w:val="false"/>
                <w:i w:val="false"/>
                <w:color w:val="000000"/>
                <w:sz w:val="20"/>
              </w:rPr>
              <w:t>
E-2;</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6"/>
          <w:p>
            <w:pPr>
              <w:spacing w:after="20"/>
              <w:ind w:left="20"/>
              <w:jc w:val="both"/>
            </w:pPr>
            <w:r>
              <w:rPr>
                <w:rFonts w:ascii="Times New Roman"/>
                <w:b w:val="false"/>
                <w:i w:val="false"/>
                <w:color w:val="000000"/>
                <w:sz w:val="20"/>
              </w:rPr>
              <w:t>
Правильно распределяет поручения при организации деятельности подразделения;</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Организует сбор информации необходимой для принятия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Обсуждает с коллективом подходы при принятии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Анализирует и прогнозирует возможные риски с учетом данных из различных источников;</w:t>
            </w:r>
          </w:p>
          <w:p>
            <w:pPr>
              <w:spacing w:after="20"/>
              <w:ind w:left="20"/>
              <w:jc w:val="both"/>
            </w:pPr>
            <w:r>
              <w:rPr>
                <w:rFonts w:ascii="Times New Roman"/>
                <w:b w:val="false"/>
                <w:i w:val="false"/>
                <w:color w:val="000000"/>
                <w:sz w:val="20"/>
              </w:rPr>
              <w:t>
Принимает в пределах компетенции решения, с учҰтом возможных рисков и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7"/>
          <w:p>
            <w:pPr>
              <w:spacing w:after="20"/>
              <w:ind w:left="20"/>
              <w:jc w:val="both"/>
            </w:pPr>
            <w:r>
              <w:rPr>
                <w:rFonts w:ascii="Times New Roman"/>
                <w:b w:val="false"/>
                <w:i w:val="false"/>
                <w:color w:val="000000"/>
                <w:sz w:val="20"/>
              </w:rPr>
              <w:t>
Не умеет распределять поручения при организации деятельности подразделения;</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Редко занимается поиском необходимой для принятия решений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Отказывается от обсуждения с коллективом подходов и не учитывает мнения других при принятии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анализирует и не прогнозирует возможные риски, или не учитывает данные из различных источников; </w:t>
            </w:r>
          </w:p>
          <w:p>
            <w:pPr>
              <w:spacing w:after="20"/>
              <w:ind w:left="20"/>
              <w:jc w:val="both"/>
            </w:pPr>
            <w:r>
              <w:rPr>
                <w:rFonts w:ascii="Times New Roman"/>
                <w:b w:val="false"/>
                <w:i w:val="false"/>
                <w:color w:val="000000"/>
                <w:sz w:val="20"/>
              </w:rPr>
              <w:t>
При принятии решения не учитывает возможные риски и последствия;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8"/>
          <w:p>
            <w:pPr>
              <w:spacing w:after="20"/>
              <w:ind w:left="20"/>
              <w:jc w:val="both"/>
            </w:pPr>
            <w:r>
              <w:rPr>
                <w:rFonts w:ascii="Times New Roman"/>
                <w:b w:val="false"/>
                <w:i w:val="false"/>
                <w:color w:val="000000"/>
                <w:sz w:val="20"/>
              </w:rPr>
              <w:t>
E-3;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9"/>
          <w:p>
            <w:pPr>
              <w:spacing w:after="20"/>
              <w:ind w:left="20"/>
              <w:jc w:val="both"/>
            </w:pPr>
            <w:r>
              <w:rPr>
                <w:rFonts w:ascii="Times New Roman"/>
                <w:b w:val="false"/>
                <w:i w:val="false"/>
                <w:color w:val="000000"/>
                <w:sz w:val="20"/>
              </w:rPr>
              <w:t>
Умеет находить необходимую информацию;</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Предлагает несколько вариантов решения задач, с учҰтом возможных рисков;</w:t>
            </w:r>
          </w:p>
          <w:p>
            <w:pPr>
              <w:spacing w:after="20"/>
              <w:ind w:left="20"/>
              <w:jc w:val="both"/>
            </w:pPr>
            <w:r>
              <w:rPr>
                <w:rFonts w:ascii="Times New Roman"/>
                <w:b w:val="false"/>
                <w:i w:val="false"/>
                <w:color w:val="000000"/>
                <w:sz w:val="20"/>
              </w:rPr>
              <w:t>
Обоснованно выражает своҰ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0"/>
          <w:p>
            <w:pPr>
              <w:spacing w:after="20"/>
              <w:ind w:left="20"/>
              <w:jc w:val="both"/>
            </w:pPr>
            <w:r>
              <w:rPr>
                <w:rFonts w:ascii="Times New Roman"/>
                <w:b w:val="false"/>
                <w:i w:val="false"/>
                <w:color w:val="000000"/>
                <w:sz w:val="20"/>
              </w:rPr>
              <w:t>
Не умеет находить необходимую информацию;</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Не предлагает альтернативные варианты решения задач либо не учитывает возможные риски;</w:t>
            </w:r>
          </w:p>
          <w:p>
            <w:pPr>
              <w:spacing w:after="20"/>
              <w:ind w:left="20"/>
              <w:jc w:val="both"/>
            </w:pPr>
            <w:r>
              <w:rPr>
                <w:rFonts w:ascii="Times New Roman"/>
                <w:b w:val="false"/>
                <w:i w:val="false"/>
                <w:color w:val="000000"/>
                <w:sz w:val="20"/>
              </w:rPr>
              <w:t>
Выражает необоснованное мнение.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ОРИЕНТАЦИЯ НА ПОТРЕБИТЕЛЯ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Ставит конкретные задачи, исходя из стратегических целей и приоритетов; </w:t>
            </w:r>
          </w:p>
          <w:p>
            <w:pPr>
              <w:spacing w:after="20"/>
              <w:ind w:left="20"/>
              <w:jc w:val="both"/>
            </w:pPr>
            <w:r>
              <w:rPr>
                <w:rFonts w:ascii="Times New Roman"/>
                <w:b w:val="false"/>
                <w:i w:val="false"/>
                <w:color w:val="000000"/>
                <w:sz w:val="20"/>
              </w:rPr>
              <w:t>
Знает эффективные инструменты оказания услуг;</w:t>
            </w:r>
          </w:p>
          <w:p>
            <w:pPr>
              <w:spacing w:after="20"/>
              <w:ind w:left="20"/>
              <w:jc w:val="both"/>
            </w:pPr>
            <w:r>
              <w:rPr>
                <w:rFonts w:ascii="Times New Roman"/>
                <w:b w:val="false"/>
                <w:i w:val="false"/>
                <w:color w:val="000000"/>
                <w:sz w:val="20"/>
              </w:rPr>
              <w:t xml:space="preserve">
Обеспечивает доступность оказываемых услуг; </w:t>
            </w:r>
          </w:p>
          <w:p>
            <w:pPr>
              <w:spacing w:after="20"/>
              <w:ind w:left="20"/>
              <w:jc w:val="both"/>
            </w:pPr>
            <w:r>
              <w:rPr>
                <w:rFonts w:ascii="Times New Roman"/>
                <w:b w:val="false"/>
                <w:i w:val="false"/>
                <w:color w:val="000000"/>
                <w:sz w:val="20"/>
              </w:rPr>
              <w:t>
Проводит мониторинг удовлетворенности потребителей и вырабатывает меры по совершенствованию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неясные задачи без учета стратегических целей и приоритетов;</w:t>
            </w:r>
          </w:p>
          <w:p>
            <w:pPr>
              <w:spacing w:after="20"/>
              <w:ind w:left="20"/>
              <w:jc w:val="both"/>
            </w:pPr>
            <w:r>
              <w:rPr>
                <w:rFonts w:ascii="Times New Roman"/>
                <w:b w:val="false"/>
                <w:i w:val="false"/>
                <w:color w:val="000000"/>
                <w:sz w:val="20"/>
              </w:rPr>
              <w:t>
Имеет поверхностное представление об инструментах оказания услуг;</w:t>
            </w:r>
          </w:p>
          <w:p>
            <w:pPr>
              <w:spacing w:after="20"/>
              <w:ind w:left="20"/>
              <w:jc w:val="both"/>
            </w:pPr>
            <w:r>
              <w:rPr>
                <w:rFonts w:ascii="Times New Roman"/>
                <w:b w:val="false"/>
                <w:i w:val="false"/>
                <w:color w:val="000000"/>
                <w:sz w:val="20"/>
              </w:rPr>
              <w:t>
Не обеспечивает доступность оказываемых государственных услуг;</w:t>
            </w:r>
          </w:p>
          <w:p>
            <w:pPr>
              <w:spacing w:after="20"/>
              <w:ind w:left="20"/>
              <w:jc w:val="both"/>
            </w:pPr>
            <w:r>
              <w:rPr>
                <w:rFonts w:ascii="Times New Roman"/>
                <w:b w:val="false"/>
                <w:i w:val="false"/>
                <w:color w:val="000000"/>
                <w:sz w:val="20"/>
              </w:rPr>
              <w:t>
Не проводит мониторинг удовлетворенности потребителей и не вырабатывает меры по совершенствованию оказания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1"/>
          <w:p>
            <w:pPr>
              <w:spacing w:after="20"/>
              <w:ind w:left="20"/>
              <w:jc w:val="both"/>
            </w:pPr>
            <w:r>
              <w:rPr>
                <w:rFonts w:ascii="Times New Roman"/>
                <w:b w:val="false"/>
                <w:i w:val="false"/>
                <w:color w:val="000000"/>
                <w:sz w:val="20"/>
              </w:rPr>
              <w:t>
E-2;</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2"/>
          <w:p>
            <w:pPr>
              <w:spacing w:after="20"/>
              <w:ind w:left="20"/>
              <w:jc w:val="both"/>
            </w:pPr>
            <w:r>
              <w:rPr>
                <w:rFonts w:ascii="Times New Roman"/>
                <w:b w:val="false"/>
                <w:i w:val="false"/>
                <w:color w:val="000000"/>
                <w:sz w:val="20"/>
              </w:rPr>
              <w:t>
Организует работу по оказанию качественных услуг и решает, возникающие вопросы;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Контролирует качество оказания услуг, а также демонстрирует его на личном примере;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3"/>
          <w:p>
            <w:pPr>
              <w:spacing w:after="20"/>
              <w:ind w:left="20"/>
              <w:jc w:val="both"/>
            </w:pPr>
            <w:r>
              <w:rPr>
                <w:rFonts w:ascii="Times New Roman"/>
                <w:b w:val="false"/>
                <w:i w:val="false"/>
                <w:color w:val="000000"/>
                <w:sz w:val="20"/>
              </w:rPr>
              <w:t>
Проявляет неспособность к организации работы по оказанию качественных услуг и решению возникающих вопросов;</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Не 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 Допускает низкое качество оказания услуг; проявляет безразличие;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4"/>
          <w:p>
            <w:pPr>
              <w:spacing w:after="20"/>
              <w:ind w:left="20"/>
              <w:jc w:val="both"/>
            </w:pPr>
            <w:r>
              <w:rPr>
                <w:rFonts w:ascii="Times New Roman"/>
                <w:b w:val="false"/>
                <w:i w:val="false"/>
                <w:color w:val="000000"/>
                <w:sz w:val="20"/>
              </w:rPr>
              <w:t>
E-3;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5"/>
          <w:p>
            <w:pPr>
              <w:spacing w:after="20"/>
              <w:ind w:left="20"/>
              <w:jc w:val="both"/>
            </w:pPr>
            <w:r>
              <w:rPr>
                <w:rFonts w:ascii="Times New Roman"/>
                <w:b w:val="false"/>
                <w:i w:val="false"/>
                <w:color w:val="000000"/>
                <w:sz w:val="20"/>
              </w:rPr>
              <w:t>
Оказывает услуги вежливо и доброжелательно;</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Анализирует уровень удовлетворенности качеством услуг и вносит предложения по их совершенствованию;</w:t>
            </w:r>
          </w:p>
          <w:p>
            <w:pPr>
              <w:spacing w:after="20"/>
              <w:ind w:left="20"/>
              <w:jc w:val="both"/>
            </w:pPr>
            <w:r>
              <w:rPr>
                <w:rFonts w:ascii="Times New Roman"/>
                <w:b w:val="false"/>
                <w:i w:val="false"/>
                <w:color w:val="000000"/>
                <w:sz w:val="20"/>
              </w:rPr>
              <w:t>
Вносит предложения по улучшению качества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6"/>
          <w:p>
            <w:pPr>
              <w:spacing w:after="20"/>
              <w:ind w:left="20"/>
              <w:jc w:val="both"/>
            </w:pPr>
            <w:r>
              <w:rPr>
                <w:rFonts w:ascii="Times New Roman"/>
                <w:b w:val="false"/>
                <w:i w:val="false"/>
                <w:color w:val="000000"/>
                <w:sz w:val="20"/>
              </w:rPr>
              <w:t>
Допускает грубое и пренебрежительное отношение к получателю услуг;</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Не проявляет интереса к проблемам и вопросам потребителя;</w:t>
            </w:r>
          </w:p>
          <w:p>
            <w:pPr>
              <w:spacing w:after="20"/>
              <w:ind w:left="20"/>
              <w:jc w:val="both"/>
            </w:pPr>
            <w:r>
              <w:rPr>
                <w:rFonts w:ascii="Times New Roman"/>
                <w:b w:val="false"/>
                <w:i w:val="false"/>
                <w:color w:val="000000"/>
                <w:sz w:val="20"/>
              </w:rPr>
              <w:t>
Проявляет отсутствие инициативы по улучшению качества оказания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ИНФОРМИРОВАНИЕ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разъясняет коллективу необходимость информирования потребителей об оказываемых услугах;</w:t>
            </w:r>
          </w:p>
          <w:p>
            <w:pPr>
              <w:spacing w:after="20"/>
              <w:ind w:left="20"/>
              <w:jc w:val="both"/>
            </w:pPr>
            <w:r>
              <w:rPr>
                <w:rFonts w:ascii="Times New Roman"/>
                <w:b w:val="false"/>
                <w:i w:val="false"/>
                <w:color w:val="000000"/>
                <w:sz w:val="20"/>
              </w:rPr>
              <w:t>
Выстраивает эффективную систему информирования потребителей об оказываемых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разъясняет коллективу необходимость информирования потребителей об оказываемых услугах;</w:t>
            </w:r>
          </w:p>
          <w:p>
            <w:pPr>
              <w:spacing w:after="20"/>
              <w:ind w:left="20"/>
              <w:jc w:val="both"/>
            </w:pPr>
            <w:r>
              <w:rPr>
                <w:rFonts w:ascii="Times New Roman"/>
                <w:b w:val="false"/>
                <w:i w:val="false"/>
                <w:color w:val="000000"/>
                <w:sz w:val="20"/>
              </w:rPr>
              <w:t>
Выстраивает неэффективную систему информирования потребителей об оказываемых услугах;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7"/>
          <w:p>
            <w:pPr>
              <w:spacing w:after="20"/>
              <w:ind w:left="20"/>
              <w:jc w:val="both"/>
            </w:pPr>
            <w:r>
              <w:rPr>
                <w:rFonts w:ascii="Times New Roman"/>
                <w:b w:val="false"/>
                <w:i w:val="false"/>
                <w:color w:val="000000"/>
                <w:sz w:val="20"/>
              </w:rPr>
              <w:t>
E-2;</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8"/>
          <w:p>
            <w:pPr>
              <w:spacing w:after="20"/>
              <w:ind w:left="20"/>
              <w:jc w:val="both"/>
            </w:pPr>
            <w:r>
              <w:rPr>
                <w:rFonts w:ascii="Times New Roman"/>
                <w:b w:val="false"/>
                <w:i w:val="false"/>
                <w:color w:val="000000"/>
                <w:sz w:val="20"/>
              </w:rPr>
              <w:t>
Ориентирует подчиненных доступно информировать получателей услуг;</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Доводит информацию до потребителя уважительно и доброжелательно;</w:t>
            </w:r>
          </w:p>
          <w:p>
            <w:pPr>
              <w:spacing w:after="20"/>
              <w:ind w:left="20"/>
              <w:jc w:val="both"/>
            </w:pPr>
            <w:r>
              <w:rPr>
                <w:rFonts w:ascii="Times New Roman"/>
                <w:b w:val="false"/>
                <w:i w:val="false"/>
                <w:color w:val="000000"/>
                <w:sz w:val="20"/>
              </w:rPr>
              <w:t>
Уважает мнение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9"/>
          <w:p>
            <w:pPr>
              <w:spacing w:after="20"/>
              <w:ind w:left="20"/>
              <w:jc w:val="both"/>
            </w:pPr>
            <w:r>
              <w:rPr>
                <w:rFonts w:ascii="Times New Roman"/>
                <w:b w:val="false"/>
                <w:i w:val="false"/>
                <w:color w:val="000000"/>
                <w:sz w:val="20"/>
              </w:rPr>
              <w:t>
Не работает с подчиненными по информированию получателей услугах;</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Не доводит информацию до потребителя или делает это пренебрежительно и неприязненно;</w:t>
            </w:r>
          </w:p>
          <w:p>
            <w:pPr>
              <w:spacing w:after="20"/>
              <w:ind w:left="20"/>
              <w:jc w:val="both"/>
            </w:pPr>
            <w:r>
              <w:rPr>
                <w:rFonts w:ascii="Times New Roman"/>
                <w:b w:val="false"/>
                <w:i w:val="false"/>
                <w:color w:val="000000"/>
                <w:sz w:val="20"/>
              </w:rPr>
              <w:t>
Игнорирует мнение потребителей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0"/>
          <w:p>
            <w:pPr>
              <w:spacing w:after="20"/>
              <w:ind w:left="20"/>
              <w:jc w:val="both"/>
            </w:pPr>
            <w:r>
              <w:rPr>
                <w:rFonts w:ascii="Times New Roman"/>
                <w:b w:val="false"/>
                <w:i w:val="false"/>
                <w:color w:val="000000"/>
                <w:sz w:val="20"/>
              </w:rPr>
              <w:t>
E-3;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1"/>
          <w:p>
            <w:pPr>
              <w:spacing w:after="20"/>
              <w:ind w:left="20"/>
              <w:jc w:val="both"/>
            </w:pPr>
            <w:r>
              <w:rPr>
                <w:rFonts w:ascii="Times New Roman"/>
                <w:b w:val="false"/>
                <w:i w:val="false"/>
                <w:color w:val="000000"/>
                <w:sz w:val="20"/>
              </w:rPr>
              <w:t>
Использует эффективные способы информирования получателей услуг;</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Доводит информацию до потребителя доступно в устной и письменной форме;</w:t>
            </w:r>
          </w:p>
          <w:p>
            <w:pPr>
              <w:spacing w:after="20"/>
              <w:ind w:left="20"/>
              <w:jc w:val="both"/>
            </w:pPr>
            <w:r>
              <w:rPr>
                <w:rFonts w:ascii="Times New Roman"/>
                <w:b w:val="false"/>
                <w:i w:val="false"/>
                <w:color w:val="000000"/>
                <w:sz w:val="20"/>
              </w:rPr>
              <w:t>
Умеет своевременно принимать и передавать информацию об оказываемых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2"/>
          <w:p>
            <w:pPr>
              <w:spacing w:after="20"/>
              <w:ind w:left="20"/>
              <w:jc w:val="both"/>
            </w:pPr>
            <w:r>
              <w:rPr>
                <w:rFonts w:ascii="Times New Roman"/>
                <w:b w:val="false"/>
                <w:i w:val="false"/>
                <w:color w:val="000000"/>
                <w:sz w:val="20"/>
              </w:rPr>
              <w:t>
Применяет неэффективные способы информирования получателей услуг;</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доводит информацию до потребителя, как в устной, так и в письменной форме, либо делает это неясно; </w:t>
            </w:r>
          </w:p>
          <w:p>
            <w:pPr>
              <w:spacing w:after="20"/>
              <w:ind w:left="20"/>
              <w:jc w:val="both"/>
            </w:pPr>
            <w:r>
              <w:rPr>
                <w:rFonts w:ascii="Times New Roman"/>
                <w:b w:val="false"/>
                <w:i w:val="false"/>
                <w:color w:val="000000"/>
                <w:sz w:val="20"/>
              </w:rPr>
              <w:t>
Не умеет своевременно принимать и передавать информацию об оказываемых услугах.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доводит до коллектива новые приоритеты;</w:t>
            </w:r>
          </w:p>
          <w:p>
            <w:pPr>
              <w:spacing w:after="20"/>
              <w:ind w:left="20"/>
              <w:jc w:val="both"/>
            </w:pPr>
            <w:r>
              <w:rPr>
                <w:rFonts w:ascii="Times New Roman"/>
                <w:b w:val="false"/>
                <w:i w:val="false"/>
                <w:color w:val="000000"/>
                <w:sz w:val="20"/>
              </w:rPr>
              <w:t xml:space="preserve">
Разрабатывает эффективные меры для своевременного реагирования на изменения; </w:t>
            </w:r>
          </w:p>
          <w:p>
            <w:pPr>
              <w:spacing w:after="20"/>
              <w:ind w:left="20"/>
              <w:jc w:val="both"/>
            </w:pP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p>
          <w:p>
            <w:pPr>
              <w:spacing w:after="20"/>
              <w:ind w:left="20"/>
              <w:jc w:val="both"/>
            </w:pPr>
            <w:r>
              <w:rPr>
                <w:rFonts w:ascii="Times New Roman"/>
                <w:b w:val="false"/>
                <w:i w:val="false"/>
                <w:color w:val="000000"/>
                <w:sz w:val="20"/>
              </w:rPr>
              <w:t>
Анализирует и вносит руководству предложения по использованию новых подходов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доводит до коллектива новые приоритеты или доводит их несвоевременно;</w:t>
            </w:r>
          </w:p>
          <w:p>
            <w:pPr>
              <w:spacing w:after="20"/>
              <w:ind w:left="20"/>
              <w:jc w:val="both"/>
            </w:pPr>
            <w:r>
              <w:rPr>
                <w:rFonts w:ascii="Times New Roman"/>
                <w:b w:val="false"/>
                <w:i w:val="false"/>
                <w:color w:val="000000"/>
                <w:sz w:val="20"/>
              </w:rPr>
              <w:t>
Не разрабатывает или разрабатывает неэффективные меры для своевременного реагирования на изменения;</w:t>
            </w:r>
          </w:p>
          <w:p>
            <w:pPr>
              <w:spacing w:after="20"/>
              <w:ind w:left="20"/>
              <w:jc w:val="both"/>
            </w:pPr>
            <w:r>
              <w:rPr>
                <w:rFonts w:ascii="Times New Roman"/>
                <w:b w:val="false"/>
                <w:i w:val="false"/>
                <w:color w:val="000000"/>
                <w:sz w:val="20"/>
              </w:rPr>
              <w:t>
Неэффективно управляет подразделением при внутренних и внешних изменениях и не достигает результатов;</w:t>
            </w:r>
          </w:p>
          <w:p>
            <w:pPr>
              <w:spacing w:after="20"/>
              <w:ind w:left="20"/>
              <w:jc w:val="both"/>
            </w:pPr>
            <w:r>
              <w:rPr>
                <w:rFonts w:ascii="Times New Roman"/>
                <w:b w:val="false"/>
                <w:i w:val="false"/>
                <w:color w:val="000000"/>
                <w:sz w:val="20"/>
              </w:rPr>
              <w:t>
Не анализирует и не вносит руководству предложения по использованию новых подходов в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3"/>
          <w:p>
            <w:pPr>
              <w:spacing w:after="20"/>
              <w:ind w:left="20"/>
              <w:jc w:val="both"/>
            </w:pPr>
            <w:r>
              <w:rPr>
                <w:rFonts w:ascii="Times New Roman"/>
                <w:b w:val="false"/>
                <w:i w:val="false"/>
                <w:color w:val="000000"/>
                <w:sz w:val="20"/>
              </w:rPr>
              <w:t>
E-2;</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4"/>
          <w:p>
            <w:pPr>
              <w:spacing w:after="20"/>
              <w:ind w:left="20"/>
              <w:jc w:val="both"/>
            </w:pPr>
            <w:r>
              <w:rPr>
                <w:rFonts w:ascii="Times New Roman"/>
                <w:b w:val="false"/>
                <w:i w:val="false"/>
                <w:color w:val="000000"/>
                <w:sz w:val="20"/>
              </w:rPr>
              <w:t>
Рассматривает и вносит руководству предложения по использованию новых подходов в работе;</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Проводит анализ происходящих изменений и принимает своевременные меры по улучшению работы;</w:t>
            </w:r>
          </w:p>
          <w:p>
            <w:pPr>
              <w:spacing w:after="20"/>
              <w:ind w:left="20"/>
              <w:jc w:val="both"/>
            </w:pPr>
            <w:r>
              <w:rPr>
                <w:rFonts w:ascii="Times New Roman"/>
                <w:b w:val="false"/>
                <w:i w:val="false"/>
                <w:color w:val="000000"/>
                <w:sz w:val="20"/>
              </w:rPr>
              <w:t>
Показывает своим примером, как правильно реагировать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5"/>
          <w:p>
            <w:pPr>
              <w:spacing w:after="20"/>
              <w:ind w:left="20"/>
              <w:jc w:val="both"/>
            </w:pPr>
            <w:r>
              <w:rPr>
                <w:rFonts w:ascii="Times New Roman"/>
                <w:b w:val="false"/>
                <w:i w:val="false"/>
                <w:color w:val="000000"/>
                <w:sz w:val="20"/>
              </w:rPr>
              <w:t>
 Не рассматривает и не вносит предложения по использованию новых подходов в работе;</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Не анализирует происходящие изменения и не принимает меры по улучшению работы;</w:t>
            </w:r>
          </w:p>
          <w:p>
            <w:pPr>
              <w:spacing w:after="20"/>
              <w:ind w:left="20"/>
              <w:jc w:val="both"/>
            </w:pPr>
            <w:r>
              <w:rPr>
                <w:rFonts w:ascii="Times New Roman"/>
                <w:b w:val="false"/>
                <w:i w:val="false"/>
                <w:color w:val="000000"/>
                <w:sz w:val="20"/>
              </w:rPr>
              <w:t>
Теряет самообладание в период проводимых изменений и неожиданных перемен;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6"/>
          <w:p>
            <w:pPr>
              <w:spacing w:after="20"/>
              <w:ind w:left="20"/>
              <w:jc w:val="both"/>
            </w:pPr>
            <w:r>
              <w:rPr>
                <w:rFonts w:ascii="Times New Roman"/>
                <w:b w:val="false"/>
                <w:i w:val="false"/>
                <w:color w:val="000000"/>
                <w:sz w:val="20"/>
              </w:rPr>
              <w:t>
E-3;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7"/>
          <w:p>
            <w:pPr>
              <w:spacing w:after="20"/>
              <w:ind w:left="20"/>
              <w:jc w:val="both"/>
            </w:pPr>
            <w:r>
              <w:rPr>
                <w:rFonts w:ascii="Times New Roman"/>
                <w:b w:val="false"/>
                <w:i w:val="false"/>
                <w:color w:val="000000"/>
                <w:sz w:val="20"/>
              </w:rPr>
              <w:t>
Вносит предложения по улучшению работы;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Изучает новые подходы и способы их внедрения;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Сохраняет самоконтроль в изменившихся условиях; </w:t>
            </w:r>
          </w:p>
          <w:p>
            <w:pPr>
              <w:spacing w:after="20"/>
              <w:ind w:left="20"/>
              <w:jc w:val="both"/>
            </w:pPr>
            <w:r>
              <w:rPr>
                <w:rFonts w:ascii="Times New Roman"/>
                <w:b w:val="false"/>
                <w:i w:val="false"/>
                <w:color w:val="000000"/>
                <w:sz w:val="20"/>
              </w:rPr>
              <w:t xml:space="preserve">
Быстро адаптируется в меняющихся условиях.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8"/>
          <w:p>
            <w:pPr>
              <w:spacing w:after="20"/>
              <w:ind w:left="20"/>
              <w:jc w:val="both"/>
            </w:pPr>
            <w:r>
              <w:rPr>
                <w:rFonts w:ascii="Times New Roman"/>
                <w:b w:val="false"/>
                <w:i w:val="false"/>
                <w:color w:val="000000"/>
                <w:sz w:val="20"/>
              </w:rPr>
              <w:t>
Придерживается существующих процедур и методов работы;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Не изучает новые подходы и способы их внедрения;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Теряет самоконтроль в изменившихся условиях;</w:t>
            </w:r>
          </w:p>
          <w:p>
            <w:pPr>
              <w:spacing w:after="20"/>
              <w:ind w:left="20"/>
              <w:jc w:val="both"/>
            </w:pPr>
            <w:r>
              <w:rPr>
                <w:rFonts w:ascii="Times New Roman"/>
                <w:b w:val="false"/>
                <w:i w:val="false"/>
                <w:color w:val="000000"/>
                <w:sz w:val="20"/>
              </w:rPr>
              <w:t>
Не адаптируется или долго адаптируется в меняющихся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вносит предложения по продвижению перспективных работников;</w:t>
            </w:r>
          </w:p>
          <w:p>
            <w:pPr>
              <w:spacing w:after="20"/>
              <w:ind w:left="20"/>
              <w:jc w:val="both"/>
            </w:pPr>
            <w:r>
              <w:rPr>
                <w:rFonts w:ascii="Times New Roman"/>
                <w:b w:val="false"/>
                <w:i w:val="false"/>
                <w:color w:val="000000"/>
                <w:sz w:val="20"/>
              </w:rPr>
              <w:t>
Принимает системные меры по развитию работников;</w:t>
            </w:r>
          </w:p>
          <w:p>
            <w:pPr>
              <w:spacing w:after="20"/>
              <w:ind w:left="20"/>
              <w:jc w:val="both"/>
            </w:pPr>
            <w:r>
              <w:rPr>
                <w:rFonts w:ascii="Times New Roman"/>
                <w:b w:val="false"/>
                <w:i w:val="false"/>
                <w:color w:val="000000"/>
                <w:sz w:val="20"/>
              </w:rPr>
              <w:t>
Делится накопленным опытом и знаниями с коллегами, а также определяет уровень их развития;</w:t>
            </w:r>
          </w:p>
          <w:p>
            <w:pPr>
              <w:spacing w:after="20"/>
              <w:ind w:left="20"/>
              <w:jc w:val="both"/>
            </w:pPr>
            <w:r>
              <w:rPr>
                <w:rFonts w:ascii="Times New Roman"/>
                <w:b w:val="false"/>
                <w:i w:val="false"/>
                <w:color w:val="000000"/>
                <w:sz w:val="20"/>
              </w:rPr>
              <w:t>
Демонстрирует на личном примере стремление к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выявляет перспективных работников и не инициирует их продвижение;</w:t>
            </w:r>
          </w:p>
          <w:p>
            <w:pPr>
              <w:spacing w:after="20"/>
              <w:ind w:left="20"/>
              <w:jc w:val="both"/>
            </w:pPr>
            <w:r>
              <w:rPr>
                <w:rFonts w:ascii="Times New Roman"/>
                <w:b w:val="false"/>
                <w:i w:val="false"/>
                <w:color w:val="000000"/>
                <w:sz w:val="20"/>
              </w:rPr>
              <w:t>
Не принимает или принимает несистемные меры по развитию работников;</w:t>
            </w:r>
          </w:p>
          <w:p>
            <w:pPr>
              <w:spacing w:after="20"/>
              <w:ind w:left="20"/>
              <w:jc w:val="both"/>
            </w:pPr>
            <w:r>
              <w:rPr>
                <w:rFonts w:ascii="Times New Roman"/>
                <w:b w:val="false"/>
                <w:i w:val="false"/>
                <w:color w:val="000000"/>
                <w:sz w:val="20"/>
              </w:rPr>
              <w:t>
Не передает коллегам накопленный опыт и знания, а также безразличен к уровню их развития;</w:t>
            </w:r>
          </w:p>
          <w:p>
            <w:pPr>
              <w:spacing w:after="20"/>
              <w:ind w:left="20"/>
              <w:jc w:val="both"/>
            </w:pPr>
            <w:r>
              <w:rPr>
                <w:rFonts w:ascii="Times New Roman"/>
                <w:b w:val="false"/>
                <w:i w:val="false"/>
                <w:color w:val="000000"/>
                <w:sz w:val="20"/>
              </w:rPr>
              <w:t>
Не уделяет внимания саморазвитию и не показывает его важность на личном примере;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9"/>
          <w:p>
            <w:pPr>
              <w:spacing w:after="20"/>
              <w:ind w:left="20"/>
              <w:jc w:val="both"/>
            </w:pPr>
            <w:r>
              <w:rPr>
                <w:rFonts w:ascii="Times New Roman"/>
                <w:b w:val="false"/>
                <w:i w:val="false"/>
                <w:color w:val="000000"/>
                <w:sz w:val="20"/>
              </w:rPr>
              <w:t>
E-2;</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0"/>
          <w:p>
            <w:pPr>
              <w:spacing w:after="20"/>
              <w:ind w:left="20"/>
              <w:jc w:val="both"/>
            </w:pPr>
            <w:r>
              <w:rPr>
                <w:rFonts w:ascii="Times New Roman"/>
                <w:b w:val="false"/>
                <w:i w:val="false"/>
                <w:color w:val="000000"/>
                <w:sz w:val="20"/>
              </w:rPr>
              <w:t>
Предлагает мероприятия по повышению уровня компетенций подчиненных;</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В целях достижения результата развивает свои компетенции и принимает меры по их развитию у подчиненных;</w:t>
            </w:r>
          </w:p>
          <w:p>
            <w:pPr>
              <w:spacing w:after="20"/>
              <w:ind w:left="20"/>
              <w:jc w:val="both"/>
            </w:pPr>
            <w:r>
              <w:rPr>
                <w:rFonts w:ascii="Times New Roman"/>
                <w:b w:val="false"/>
                <w:i w:val="false"/>
                <w:color w:val="000000"/>
                <w:sz w:val="20"/>
              </w:rPr>
              <w:t>
Обсуждает с подчиненными их компетенции, в том числе требующие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1"/>
          <w:p>
            <w:pPr>
              <w:spacing w:after="20"/>
              <w:ind w:left="20"/>
              <w:jc w:val="both"/>
            </w:pPr>
            <w:r>
              <w:rPr>
                <w:rFonts w:ascii="Times New Roman"/>
                <w:b w:val="false"/>
                <w:i w:val="false"/>
                <w:color w:val="000000"/>
                <w:sz w:val="20"/>
              </w:rPr>
              <w:t>
Демонстрирует незаинтересованность в развитии подчиненных;</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Не развивается сам и не ориентирует подчиненных на их развитие, даже если это необходимо для достижения результата;</w:t>
            </w:r>
          </w:p>
          <w:p>
            <w:pPr>
              <w:spacing w:after="20"/>
              <w:ind w:left="20"/>
              <w:jc w:val="both"/>
            </w:pPr>
            <w:r>
              <w:rPr>
                <w:rFonts w:ascii="Times New Roman"/>
                <w:b w:val="false"/>
                <w:i w:val="false"/>
                <w:color w:val="000000"/>
                <w:sz w:val="20"/>
              </w:rPr>
              <w:t>
Не обсуждает с подчиненными их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2"/>
          <w:p>
            <w:pPr>
              <w:spacing w:after="20"/>
              <w:ind w:left="20"/>
              <w:jc w:val="both"/>
            </w:pPr>
            <w:r>
              <w:rPr>
                <w:rFonts w:ascii="Times New Roman"/>
                <w:b w:val="false"/>
                <w:i w:val="false"/>
                <w:color w:val="000000"/>
                <w:sz w:val="20"/>
              </w:rPr>
              <w:t>
E-3;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3"/>
          <w:p>
            <w:pPr>
              <w:spacing w:after="20"/>
              <w:ind w:left="20"/>
              <w:jc w:val="both"/>
            </w:pPr>
            <w:r>
              <w:rPr>
                <w:rFonts w:ascii="Times New Roman"/>
                <w:b w:val="false"/>
                <w:i w:val="false"/>
                <w:color w:val="000000"/>
                <w:sz w:val="20"/>
              </w:rPr>
              <w:t>
Проявляет интерес к новым знаниям и технологиям;</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Стремится к саморазвитию, ищет новую информацию и способы ее применения;</w:t>
            </w:r>
          </w:p>
          <w:p>
            <w:pPr>
              <w:spacing w:after="20"/>
              <w:ind w:left="20"/>
              <w:jc w:val="both"/>
            </w:pPr>
            <w:r>
              <w:rPr>
                <w:rFonts w:ascii="Times New Roman"/>
                <w:b w:val="false"/>
                <w:i w:val="false"/>
                <w:color w:val="000000"/>
                <w:sz w:val="20"/>
              </w:rPr>
              <w:t xml:space="preserve">
Применяет на практике новые навыки, позволяющие повысить его эффективность.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64"/>
          <w:p>
            <w:pPr>
              <w:spacing w:after="20"/>
              <w:ind w:left="20"/>
              <w:jc w:val="both"/>
            </w:pPr>
            <w:r>
              <w:rPr>
                <w:rFonts w:ascii="Times New Roman"/>
                <w:b w:val="false"/>
                <w:i w:val="false"/>
                <w:color w:val="000000"/>
                <w:sz w:val="20"/>
              </w:rPr>
              <w:t>
Проявляет отсутствие интереса к новым знаниям и технологиям;</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Не развивается и безразличен к новой информации и способам ее применения;</w:t>
            </w:r>
          </w:p>
          <w:p>
            <w:pPr>
              <w:spacing w:after="20"/>
              <w:ind w:left="20"/>
              <w:jc w:val="both"/>
            </w:pPr>
            <w:r>
              <w:rPr>
                <w:rFonts w:ascii="Times New Roman"/>
                <w:b w:val="false"/>
                <w:i w:val="false"/>
                <w:color w:val="000000"/>
                <w:sz w:val="20"/>
              </w:rPr>
              <w:t>
Ограничивается теми навыками, которыми владеет.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соблюдение работниками этических норм и стандартов;</w:t>
            </w:r>
          </w:p>
          <w:p>
            <w:pPr>
              <w:spacing w:after="20"/>
              <w:ind w:left="20"/>
              <w:jc w:val="both"/>
            </w:pPr>
            <w:r>
              <w:rPr>
                <w:rFonts w:ascii="Times New Roman"/>
                <w:b w:val="false"/>
                <w:i w:val="false"/>
                <w:color w:val="000000"/>
                <w:sz w:val="20"/>
              </w:rPr>
              <w:t>
Развивает в коллективе чувство приверженности к этическим нормам и стандартам государственной службы;</w:t>
            </w:r>
          </w:p>
          <w:p>
            <w:pPr>
              <w:spacing w:after="20"/>
              <w:ind w:left="20"/>
              <w:jc w:val="both"/>
            </w:pPr>
            <w:r>
              <w:rPr>
                <w:rFonts w:ascii="Times New Roman"/>
                <w:b w:val="false"/>
                <w:i w:val="false"/>
                <w:color w:val="000000"/>
                <w:sz w:val="20"/>
              </w:rPr>
              <w:t xml:space="preserve">
Признает достижения других, воздерживается от обсуждения личных и профессиональных качеств коллег, порочащих их честь и достоинство; </w:t>
            </w:r>
          </w:p>
          <w:p>
            <w:pPr>
              <w:spacing w:after="20"/>
              <w:ind w:left="20"/>
              <w:jc w:val="both"/>
            </w:pPr>
            <w:r>
              <w:rPr>
                <w:rFonts w:ascii="Times New Roman"/>
                <w:b w:val="false"/>
                <w:i w:val="false"/>
                <w:color w:val="000000"/>
                <w:sz w:val="20"/>
              </w:rPr>
              <w:t>
Выявляет и реагирует на нарушения этических норм;</w:t>
            </w:r>
          </w:p>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p>
            <w:pPr>
              <w:spacing w:after="20"/>
              <w:ind w:left="20"/>
              <w:jc w:val="both"/>
            </w:pPr>
            <w:r>
              <w:rPr>
                <w:rFonts w:ascii="Times New Roman"/>
                <w:b w:val="false"/>
                <w:i w:val="false"/>
                <w:color w:val="000000"/>
                <w:sz w:val="20"/>
              </w:rPr>
              <w:t>
Интегрирует этические нормы и ценности в практику работы своего подразделения, нацеленные на прозрачность, объективность и справедливость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обеспечивает соблюдение этических норм и стандартов работниками;</w:t>
            </w:r>
          </w:p>
          <w:p>
            <w:pPr>
              <w:spacing w:after="20"/>
              <w:ind w:left="20"/>
              <w:jc w:val="both"/>
            </w:pPr>
            <w:r>
              <w:rPr>
                <w:rFonts w:ascii="Times New Roman"/>
                <w:b w:val="false"/>
                <w:i w:val="false"/>
                <w:color w:val="000000"/>
                <w:sz w:val="20"/>
              </w:rPr>
              <w:t>
Считает приверженность ценностям госслужбы личным делом каждого;</w:t>
            </w:r>
          </w:p>
          <w:p>
            <w:pPr>
              <w:spacing w:after="20"/>
              <w:ind w:left="20"/>
              <w:jc w:val="both"/>
            </w:pPr>
            <w:r>
              <w:rPr>
                <w:rFonts w:ascii="Times New Roman"/>
                <w:b w:val="false"/>
                <w:i w:val="false"/>
                <w:color w:val="000000"/>
                <w:sz w:val="20"/>
              </w:rPr>
              <w:t>
Не признает достижения других, допускает обсуждение личных и профессиональных качеств коллег, порочащих их честь и достоинство;</w:t>
            </w:r>
          </w:p>
          <w:p>
            <w:pPr>
              <w:spacing w:after="20"/>
              <w:ind w:left="20"/>
              <w:jc w:val="both"/>
            </w:pPr>
            <w:r>
              <w:rPr>
                <w:rFonts w:ascii="Times New Roman"/>
                <w:b w:val="false"/>
                <w:i w:val="false"/>
                <w:color w:val="000000"/>
                <w:sz w:val="20"/>
              </w:rPr>
              <w:t>
Не принимает мер к нарушениям этических норм;</w:t>
            </w:r>
          </w:p>
          <w:p>
            <w:pPr>
              <w:spacing w:after="20"/>
              <w:ind w:left="20"/>
              <w:jc w:val="both"/>
            </w:pPr>
            <w:r>
              <w:rPr>
                <w:rFonts w:ascii="Times New Roman"/>
                <w:b w:val="false"/>
                <w:i w:val="false"/>
                <w:color w:val="000000"/>
                <w:sz w:val="20"/>
              </w:rPr>
              <w:t xml:space="preserve">
Ведет себя неэтично, проявляя субъективизм, корысть, а также неуважение к чести и достоинству личности; </w:t>
            </w:r>
          </w:p>
          <w:p>
            <w:pPr>
              <w:spacing w:after="20"/>
              <w:ind w:left="20"/>
              <w:jc w:val="both"/>
            </w:pPr>
            <w:r>
              <w:rPr>
                <w:rFonts w:ascii="Times New Roman"/>
                <w:b w:val="false"/>
                <w:i w:val="false"/>
                <w:color w:val="000000"/>
                <w:sz w:val="20"/>
              </w:rPr>
              <w:t>
Не внедряет этические нормы и ценности в практику работы своего подразделения, и не обеспечивает прозрачность, объективность и справедливость в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5"/>
          <w:p>
            <w:pPr>
              <w:spacing w:after="20"/>
              <w:ind w:left="20"/>
              <w:jc w:val="both"/>
            </w:pPr>
            <w:r>
              <w:rPr>
                <w:rFonts w:ascii="Times New Roman"/>
                <w:b w:val="false"/>
                <w:i w:val="false"/>
                <w:color w:val="000000"/>
                <w:sz w:val="20"/>
              </w:rPr>
              <w:t>
E-2;</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6"/>
          <w:p>
            <w:pPr>
              <w:spacing w:after="20"/>
              <w:ind w:left="20"/>
              <w:jc w:val="both"/>
            </w:pPr>
            <w:r>
              <w:rPr>
                <w:rFonts w:ascii="Times New Roman"/>
                <w:b w:val="false"/>
                <w:i w:val="false"/>
                <w:color w:val="000000"/>
                <w:sz w:val="20"/>
              </w:rPr>
              <w:t xml:space="preserve">
Контролирует соблюдение принятых стандартов и норм, запретов и ограничений;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Ставит интересы коллектива выше собственных;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принципиальность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Формирует атмосферу доверия и уважения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Обеспечивает соблюдение принципов прозрачности и справедливости в действиях подчиненных;</w:t>
            </w:r>
          </w:p>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7"/>
          <w:p>
            <w:pPr>
              <w:spacing w:after="20"/>
              <w:ind w:left="20"/>
              <w:jc w:val="both"/>
            </w:pPr>
            <w:r>
              <w:rPr>
                <w:rFonts w:ascii="Times New Roman"/>
                <w:b w:val="false"/>
                <w:i w:val="false"/>
                <w:color w:val="000000"/>
                <w:sz w:val="20"/>
              </w:rPr>
              <w:t xml:space="preserve">
Допускает в коллективе не соблюдение принятых стандартов и норм, запретов и ограничений;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Ставит личные интересы выше интересов коллектива;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непринципиальность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Не создает атмосферу доверия и уважения в коллективе;</w:t>
            </w:r>
          </w:p>
          <w:p>
            <w:pPr>
              <w:spacing w:after="20"/>
              <w:ind w:left="20"/>
              <w:jc w:val="both"/>
            </w:pPr>
            <w:r>
              <w:rPr>
                <w:rFonts w:ascii="Times New Roman"/>
                <w:b w:val="false"/>
                <w:i w:val="false"/>
                <w:color w:val="000000"/>
                <w:sz w:val="20"/>
              </w:rPr>
              <w:t>
Не обеспечивает соблюдение принципов прозрачности и справедливости в действиях подчиненных;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68"/>
          <w:p>
            <w:pPr>
              <w:spacing w:after="20"/>
              <w:ind w:left="20"/>
              <w:jc w:val="both"/>
            </w:pPr>
            <w:r>
              <w:rPr>
                <w:rFonts w:ascii="Times New Roman"/>
                <w:b w:val="false"/>
                <w:i w:val="false"/>
                <w:color w:val="000000"/>
                <w:sz w:val="20"/>
              </w:rPr>
              <w:t>
E-3;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9"/>
          <w:p>
            <w:pPr>
              <w:spacing w:after="20"/>
              <w:ind w:left="20"/>
              <w:jc w:val="both"/>
            </w:pPr>
            <w:r>
              <w:rPr>
                <w:rFonts w:ascii="Times New Roman"/>
                <w:b w:val="false"/>
                <w:i w:val="false"/>
                <w:color w:val="000000"/>
                <w:sz w:val="20"/>
              </w:rPr>
              <w:t>
Следует установленным этическим нормам и стандартам;</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Добросовестно выполняет свою работу;</w:t>
            </w:r>
          </w:p>
          <w:p>
            <w:pPr>
              <w:spacing w:after="20"/>
              <w:ind w:left="20"/>
              <w:jc w:val="both"/>
            </w:pPr>
            <w:r>
              <w:rPr>
                <w:rFonts w:ascii="Times New Roman"/>
                <w:b w:val="false"/>
                <w:i w:val="false"/>
                <w:color w:val="000000"/>
                <w:sz w:val="20"/>
              </w:rPr>
              <w:t>
Ведет себя честно, скромно, справедливо и проявляет вежливость и корректность к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70"/>
          <w:p>
            <w:pPr>
              <w:spacing w:after="20"/>
              <w:ind w:left="20"/>
              <w:jc w:val="both"/>
            </w:pPr>
            <w:r>
              <w:rPr>
                <w:rFonts w:ascii="Times New Roman"/>
                <w:b w:val="false"/>
                <w:i w:val="false"/>
                <w:color w:val="000000"/>
                <w:sz w:val="20"/>
              </w:rPr>
              <w:t>
Демонстрирует поведение, противоречащее этическим нормам и стандартам;</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халатность при выполнении своей работы;</w:t>
            </w:r>
          </w:p>
          <w:p>
            <w:pPr>
              <w:spacing w:after="20"/>
              <w:ind w:left="20"/>
              <w:jc w:val="both"/>
            </w:pPr>
            <w:r>
              <w:rPr>
                <w:rFonts w:ascii="Times New Roman"/>
                <w:b w:val="false"/>
                <w:i w:val="false"/>
                <w:color w:val="000000"/>
                <w:sz w:val="20"/>
              </w:rPr>
              <w:t>
Ведет себя не честно, вызывающе, предвзято и проявляет грубость и высокомерие к другим.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71"/>
          <w:p>
            <w:pPr>
              <w:spacing w:after="20"/>
              <w:ind w:left="20"/>
              <w:jc w:val="both"/>
            </w:pPr>
            <w:r>
              <w:rPr>
                <w:rFonts w:ascii="Times New Roman"/>
                <w:b w:val="false"/>
                <w:i w:val="false"/>
                <w:color w:val="000000"/>
                <w:sz w:val="20"/>
              </w:rPr>
              <w:t>
E-2;</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72"/>
          <w:p>
            <w:pPr>
              <w:spacing w:after="20"/>
              <w:ind w:left="20"/>
              <w:jc w:val="both"/>
            </w:pPr>
            <w:r>
              <w:rPr>
                <w:rFonts w:ascii="Times New Roman"/>
                <w:b w:val="false"/>
                <w:i w:val="false"/>
                <w:color w:val="000000"/>
                <w:sz w:val="20"/>
              </w:rPr>
              <w:t>
E-3;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73"/>
          <w:p>
            <w:pPr>
              <w:spacing w:after="20"/>
              <w:ind w:left="20"/>
              <w:jc w:val="both"/>
            </w:pPr>
            <w:r>
              <w:rPr>
                <w:rFonts w:ascii="Times New Roman"/>
                <w:b w:val="false"/>
                <w:i w:val="false"/>
                <w:color w:val="000000"/>
                <w:sz w:val="20"/>
              </w:rPr>
              <w:t>
E-2;</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74"/>
          <w:p>
            <w:pPr>
              <w:spacing w:after="20"/>
              <w:ind w:left="20"/>
              <w:jc w:val="both"/>
            </w:pPr>
            <w:r>
              <w:rPr>
                <w:rFonts w:ascii="Times New Roman"/>
                <w:b w:val="false"/>
                <w:i w:val="false"/>
                <w:color w:val="000000"/>
                <w:sz w:val="20"/>
              </w:rPr>
              <w:t>
E-3;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ответственность за свои действия и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ответственность на других за свои действия и результаты.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 и не разрабатывает предложения по внедрению инновационных подходов и решений, направленных на повышение эффективности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5"/>
          <w:p>
            <w:pPr>
              <w:spacing w:after="20"/>
              <w:ind w:left="20"/>
              <w:jc w:val="both"/>
            </w:pPr>
            <w:r>
              <w:rPr>
                <w:rFonts w:ascii="Times New Roman"/>
                <w:b w:val="false"/>
                <w:i w:val="false"/>
                <w:color w:val="000000"/>
                <w:sz w:val="20"/>
              </w:rPr>
              <w:t>
E-2;</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(руководитель структурного подразделения);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xml:space="preserve">
E-G-1.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6"/>
          <w:p>
            <w:pPr>
              <w:spacing w:after="20"/>
              <w:ind w:left="20"/>
              <w:jc w:val="both"/>
            </w:pPr>
            <w:r>
              <w:rPr>
                <w:rFonts w:ascii="Times New Roman"/>
                <w:b w:val="false"/>
                <w:i w:val="false"/>
                <w:color w:val="000000"/>
                <w:sz w:val="20"/>
              </w:rPr>
              <w:t>
E-3;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E-G-3.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вырабатывает и не предлагает идеи и предложения и не выполняет дополнительную работу помимо своих основных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 оценки деятельности административных государственных служащих корпуса "Б" акимата Жылыойского района</w:t>
            </w:r>
          </w:p>
        </w:tc>
      </w:tr>
    </w:tbl>
    <w:bookmarkStart w:name="z317" w:id="177"/>
    <w:p>
      <w:pPr>
        <w:spacing w:after="0"/>
        <w:ind w:left="0"/>
        <w:jc w:val="both"/>
      </w:pPr>
      <w:r>
        <w:rPr>
          <w:rFonts w:ascii="Times New Roman"/>
          <w:b w:val="false"/>
          <w:i w:val="false"/>
          <w:color w:val="000000"/>
          <w:sz w:val="28"/>
        </w:rPr>
        <w:t>
      Форма</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 Уполномоченное лицо ____________________________ (фамилия, инициалы) дата _______________________ подпись ____________________</w:t>
            </w:r>
          </w:p>
        </w:tc>
      </w:tr>
    </w:tbl>
    <w:bookmarkStart w:name="z319" w:id="178"/>
    <w:p>
      <w:pPr>
        <w:spacing w:after="0"/>
        <w:ind w:left="0"/>
        <w:jc w:val="left"/>
      </w:pPr>
      <w:r>
        <w:rPr>
          <w:rFonts w:ascii="Times New Roman"/>
          <w:b/>
          <w:i w:val="false"/>
          <w:color w:val="000000"/>
        </w:rPr>
        <w:t xml:space="preserve"> Протокол заседания Комиссии по оценке</w:t>
      </w:r>
    </w:p>
    <w:bookmarkEnd w:id="178"/>
    <w:bookmarkStart w:name="z320" w:id="179"/>
    <w:p>
      <w:pPr>
        <w:spacing w:after="0"/>
        <w:ind w:left="0"/>
        <w:jc w:val="both"/>
      </w:pPr>
      <w:r>
        <w:rPr>
          <w:rFonts w:ascii="Times New Roman"/>
          <w:b w:val="false"/>
          <w:i w:val="false"/>
          <w:color w:val="000000"/>
          <w:sz w:val="28"/>
        </w:rPr>
        <w:t>
      _______________________________________________________________ (наименование государственного органа) _______________________________________________________________ (оцениваемый период год)</w:t>
      </w:r>
    </w:p>
    <w:bookmarkEnd w:id="179"/>
    <w:bookmarkStart w:name="z321" w:id="180"/>
    <w:p>
      <w:pPr>
        <w:spacing w:after="0"/>
        <w:ind w:left="0"/>
        <w:jc w:val="both"/>
      </w:pPr>
      <w:r>
        <w:rPr>
          <w:rFonts w:ascii="Times New Roman"/>
          <w:b w:val="false"/>
          <w:i w:val="false"/>
          <w:color w:val="000000"/>
          <w:sz w:val="28"/>
        </w:rPr>
        <w:t>
      Результаты оценки</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81"/>
          <w:p>
            <w:pPr>
              <w:spacing w:after="20"/>
              <w:ind w:left="20"/>
              <w:jc w:val="both"/>
            </w:pPr>
            <w:r>
              <w:rPr>
                <w:rFonts w:ascii="Times New Roman"/>
                <w:b w:val="false"/>
                <w:i w:val="false"/>
                <w:color w:val="000000"/>
                <w:sz w:val="20"/>
              </w:rPr>
              <w:t>
№</w:t>
            </w:r>
          </w:p>
          <w:bookmarkEnd w:id="181"/>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82"/>
          <w:p>
            <w:pPr>
              <w:spacing w:after="20"/>
              <w:ind w:left="20"/>
              <w:jc w:val="both"/>
            </w:pPr>
            <w:r>
              <w:rPr>
                <w:rFonts w:ascii="Times New Roman"/>
                <w:b w:val="false"/>
                <w:i w:val="false"/>
                <w:color w:val="000000"/>
                <w:sz w:val="20"/>
              </w:rPr>
              <w:t>
Фамилия, имя, отчество (при его наличии)</w:t>
            </w:r>
          </w:p>
          <w:bookmarkEnd w:id="182"/>
          <w:p>
            <w:pPr>
              <w:spacing w:after="20"/>
              <w:ind w:left="20"/>
              <w:jc w:val="both"/>
            </w:pPr>
            <w:r>
              <w:rPr>
                <w:rFonts w:ascii="Times New Roman"/>
                <w:b w:val="false"/>
                <w:i w:val="false"/>
                <w:color w:val="000000"/>
                <w:sz w:val="20"/>
              </w:rPr>
              <w:t>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83"/>
          <w:p>
            <w:pPr>
              <w:spacing w:after="20"/>
              <w:ind w:left="20"/>
              <w:jc w:val="both"/>
            </w:pPr>
            <w:r>
              <w:rPr>
                <w:rFonts w:ascii="Times New Roman"/>
                <w:b w:val="false"/>
                <w:i w:val="false"/>
                <w:color w:val="000000"/>
                <w:sz w:val="20"/>
              </w:rPr>
              <w:t>
1.</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4"/>
          <w:p>
            <w:pPr>
              <w:spacing w:after="20"/>
              <w:ind w:left="20"/>
              <w:jc w:val="both"/>
            </w:pPr>
            <w:r>
              <w:rPr>
                <w:rFonts w:ascii="Times New Roman"/>
                <w:b w:val="false"/>
                <w:i w:val="false"/>
                <w:color w:val="000000"/>
                <w:sz w:val="20"/>
              </w:rPr>
              <w:t>
2.</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185"/>
    <w:p>
      <w:pPr>
        <w:spacing w:after="0"/>
        <w:ind w:left="0"/>
        <w:jc w:val="both"/>
      </w:pPr>
      <w:r>
        <w:rPr>
          <w:rFonts w:ascii="Times New Roman"/>
          <w:b w:val="false"/>
          <w:i w:val="false"/>
          <w:color w:val="000000"/>
          <w:sz w:val="28"/>
        </w:rPr>
        <w:t>
      Заключение Комиссии: ______________________________________________________________________________ Проверено: Секретарь Комиссии: ________________________________________ Дата: ___________ (фамилия, инициалы, подпись) Председатель Комиссии: _____________________________________ Дата: ___________ (фамилия, инициалы, подпись) Член Комиссии: _____________________________________________ Дата: ___________ (фамилия, инициалы, подпись)</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