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a8c9" w14:textId="678a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сентября 2015 года № 268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января 2018 года № 19. Зарегистрировано Департаментом юстиции Южно-Казахстанской области 31 января 2018 года № 4433.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сентября 2015 года № 268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3362, опубликовано в газете "Южный Казахстан" 24 октября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оказании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по кредитам свыше 180 млн. тенге оказывается государственным учреждением "Управление предпринимательства и индустриально-инновационного развития Южно-Казахстанской области" (далее -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по кредитам свыше 180 млн. тенге осуществляется через канцелярию услугодателя.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по кредитам свыше 180 млн. тенге –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 по кредитам свыше 180 млн. тенге: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гарантий по кредитам, которое оформляется протоколом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в процессе оказания государственной услуги не предусмотрено.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кредитам свыше 180 млн. тенге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местного координатора программы,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местным координатором Программы не полного пакета документов либо документов, не соответствующих установленным формам, региональный координатор Программы в течение 2 (два) рабочих дня возвращает местному координатору Программы предоставленные документы с указанием конкретных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их ответственному исполнителю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после 32 (тридцати двух)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презентует свой бизнес-проект па заседании Конкурсной комиссии. по результатам обсуждения Конкурсная комиссия дает рекомендации о предоставлении гранта услугополучателю, которые оформляются протоколом Конкурсной комиссии за 3 (три) рабочих дня с даты проведения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за 1 (один) рабочий день направляет протокол Конкурсной комиссии на рассмотрение Регионального координационного совета (далее - РКС);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готовит документы для рассмотрения на РКС в течение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заседании РКС по результатам обсуждения рекомендаций принимается решение о возможности или невозможности предоставления гранта, которое оформляется протоколом за 2 (двух)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извещает услугополучателя о результатах рассмотрения проекта на РКС (в течение 2 (двух) рабочих дней);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2018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 6) сотрудник канцелярии услугодателя выдает выписку из протокола заседания РКС услугополучателю - 20 (двадцать) минут.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