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9537" w14:textId="da09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2017 года № 18/209-VI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21 июня 2018 года № 25/281-VI. Зарегистрировано Департаментом юстиции Южно-Казахстанской области 27 июня 2018 года № 4650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 (зарегистрировано в реестре государственной регистрации нормативных правовых актов за № 4305, опубликовано 21 декабря 2017 года в газете "Южный Казахстан" и Эталонном контрольном банке нормативных правовых актов Республики Казахстан в электронном виде 22 декабря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501 412 247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33 658 021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4 246 645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463 499 581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499 342 449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22 946 381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26 353 322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3 406 941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2 701 960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- 23 578 543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23 578 543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районные (городов областного значения)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75,5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81,5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73,2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43,0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62,9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88,5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54,1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72,3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55,4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24,5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–54,5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18,5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26,8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57,0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37,1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11,5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45,9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27,7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44,6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48,7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Тюлькубасского района,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Тюлькубасского района,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- 100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10, 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"управлению энергетики и жилищно-коммунального хозяйства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инфраструктуры;"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Южно-Казахстанского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Южно-Казахстанского областного маслихата после его официального опубликования.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Чалданов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501 412 247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33 658 021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4 246 645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463 499 581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453 667 175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499 342 449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2 483 230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2 254 246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14 361 593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11 409 560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71 568 614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43 614 975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4 458 242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10 722 902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19 156 395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3 936 818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17 202 493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15 550 972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15 550 972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22 599 816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5 811 984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9 596 994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6 210 935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4 215 705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31 005 234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13 481 280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13 481 280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8 697 493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2 289 521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2 341 667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16 761 023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3 778 775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3 740 482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10 261 649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22 693 701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5 717 774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5 567 868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16 904 352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30 304 371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26 056 079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5 433 518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2 457 191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2 312 825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27 614 781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24 376 162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24 376 162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12 398 957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2 957 833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5 290 409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4 697 130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226 022 460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226 022 460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226 022 460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10 186 353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26 353 322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3 405 979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-23 578 543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