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341b" w14:textId="20c3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25 декабря 2017 года № 24/192-6с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6 апреля 2018 года № 27/233-6с. Зарегистрировано Департаментом юстиции Южно-Казахстанской области 16 апреля 2018 года № 4525.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25 декабря 2017 года № 24/192-6с "О бюджете города Шымкент на 2018-2020 годы" (зарегистрировано в Реестре государственной регистрации нормативных правовых актов за № 4348, опубликовано 5 января 2018 года в газете "Панорама Шымкента"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111 697 280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60 602 378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3 686 451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47 257 432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131 168 663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174 911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-19 646 294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-19 646 294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"244 203" заменить цифрами "247 153";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2018 год предусмотрены целевые трансферты на развитие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государственных органов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1 973 273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3 275 035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952 475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2 388 615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города – 761 970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1 507 790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649 906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264 688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117 453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6 993 116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"18 645 880" заменить цифрами "18 583 676";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27/233-6с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60 602 378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25 800 209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24 429 333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3 686 451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131 168 663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56 764 394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15 442 677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35 489 599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32 732 447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31 633 712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1 975 879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3 351 779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1 346 521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42 567 339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27 086 387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24 412 540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22 160 960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2 251 580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1 966 311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5 371 411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10 109 541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9 019 319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4 493 225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2 391 095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7 222 776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-19 646 294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27/233-6с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5 862 704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27/233-6с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-5 954 741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27/233-6с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1 526 043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