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897f2" w14:textId="c3897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Шымкентского городского маслихата от 20 марта 2014 года № 33/220-5с "О внесении изменений в решение Шымкентского городского маслихата от 24 июля 2007 года № 41/413-3с "О дополнительном регламентировании порядка проведения мирных собраний, митингов, шествий, пикетов и демонстраций"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от 13 июля 2018 года № 34/273-6с. Зарегистрировано Департаментом юстиции Туркестанской области 25 июля 2018 года № 4699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) статьи 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20 марта 2014 года № 33/220-5с "О внесении изменений в решение Шымкентского городского маслихата от 24 июля 2007 года № 41/413-3с "О дополнительном регламентировании порядка проведения мирных собраний, митингов, шествий, пикетов и демонстраций" (зарегистрированного в Реестре государственной регистрации нормативных правовых актов за № 2612, опубликовано 18 апреля 2014 года в газете "Панорама Шымкента").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"Аппарата маслихата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офиациальное опубликование в периодические печатные издания, распространяемых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маслихата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