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8553" w14:textId="5908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29 декабря 2017 года № 19/132-VІ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19 апреля 2018 года № 21/159-VI. Зарегистрировано Департаментом юстиции Южно-Казахстанской области 24 апреля 2018 года № 4566.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марта 2018 года № 20/155-VІ "О внесении изменений в решение Арысского городского маслихата от 22 декабря 2017 года № 18/118-VІ "О городском бюджете на 2018-2020 годы", зарегистрированного в Реестре государственной регистрации нормативных правовых актов за № 4489,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декабря 2017 года № 19/132-VІ "О бюджетах сельских округов на 2018-2020 годы" (зарегистрировано в Реестре государственной регистрации нормативных правовых актов за № 4402, опубликовано 20 января 2018 года в газете "Арыс ақиқаты" и в эталонном контрольном банке нормативных правовых актов Республики Казахстан в электронном виде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размер субвенции, передаваемой из городского бюджета в бюджет сельского округа в объеме 21 499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Байыркум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 субвенции, передаваемой из городского бюджета в бюджет сельского округа в объеме 37 391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Дермене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2018 год размер субвенции, передаваемой из городского бюджета в бюджет сельского округа в объеме 31 704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Жидели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2018 год размер субвенции, передаваемой из городского бюджета в бюджет сельского округа в объеме 71 594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Кожатогай на 2018-2020 годы согласно приложениям 13, 14 и 15 соответственно, в том числе на 2018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2018 год размер субвенции, передаваемой из городского бюджета в бюджет сельского округа в объеме 50 322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Монтайтас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41 862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2018 год размер субвенции, передаваемой из городского бюджета в бюджет сельского округа в объеме 31 601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21/159-VI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21/159-VI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21/159-VI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21/159-VI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21/159-VI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21/159-VI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