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e54d" w14:textId="e80e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2017 года № 18/118-VІ "О городском бюджете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24 декабря 2018 года № 30/205-VI. Зарегистрировано Департаментом юстиции Туркестанской области 26 декабря 2018 года № 4851.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за № 33/346-VI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4840,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2017 года № 18/118-VІ "О городском бюджете на 2018-2020 годы" (зарегистрированного в Реестре государственной регистрации нормативных правовых актов за № 4360, опубликовано 13 января 2018 года в газете "Арыс ақиқаты" и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13 420 087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1 188 144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12 081 030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13 397 081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–83445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- 66 801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7294182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