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e870" w14:textId="582e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2017 года № 116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10 апреля 2018 года № 153. Зарегистрировано Департаментом юстиции Южно-Казахстанской области 11 апреля 2018 года № 4517.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21/243-VI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4481,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2017 года № 116 "О городском бюджете на 2018-2020 годы" (зарегистрировано в Реестре государственной регистрации нормативных правовых актов за № 4356, опубликовано 15 января 2018 года в газете "Кентау" и в эталонном контрольном банке нормативно правовых актов Республики Казахстан в электронном виде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2018-2020 годы согласно приложению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13 498 589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1 053 410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12 397 017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13 548 994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-281 617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288 832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21 960: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209 252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-209 252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75 365.".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2018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