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b223" w14:textId="1d6b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Туркестанского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27 июня 2018 года № 33/176-VI. Зарегистрировано Департаментом юстиции Южно-Казахстанской области 28 июня 2018 года № 4654. Утратило силу решением Туркестанского городского маслихата Туркестанской области от 27 июня 2023 года № 3/18-VIII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27.06.2023 № 3/18-VIII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Туркестанский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Туркестанского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15/85-VII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Туркестанского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33/176-VI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Туркестанского городского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Туркестанского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Туркестанского городского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- иное структурное подразделение (лицо), на которое возложено исполнение обязанностей службы управления персоналом (кадровой службой) (далее - специалист, ответственный за службу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Туркестанского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15/85-VII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специалиста, ответственного за службу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у специалиста, ответственного за службу управления персоналом.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специалист, ответственный за службу управления персоналом не позднее 2 рабочих дней выносит его на рассмотрение Комиссии.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специалист, ответственный за службу управления персоналом не позднее 2 рабочих дней выносит его на рассмотрение Комиссии.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Специалист, ответственный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специалист, ответственный за службу управления персоналом. Секретарь Комиссии не принимает участие в голосовании.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Специалист, ответственный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Специалист, ответственный за службу управления персоналом предоставляет на заседание Комиссии следующие документы: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Специалист, ответственный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Туркестанского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15/85-VII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Туркестанского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15/85-VII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Туркестанского городского маслихата Туркестанской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15/85-VII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