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9c40" w14:textId="6d19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9 ноября 2018 года № 40/203-VI. Зарегистрировано Департаментом юстиции Туркестанской области 23 ноября 2018 года № 48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схемы зонирования земель города Туркестан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0 декабря 2012 года № 10/61-V (зарегистрированного в Реестре государственной регистрации нормативных правовых актов за № 2176)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для земель, находящихся в зонах 1, 2, 3, 4, 5, 6 за исключением земель, выделенных (отведенных) под автостоянки (паркинги), автозаправочные станции) на 50 (пятьдесят) процент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Туркестанского городского маслихата Турке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5/26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