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e643" w14:textId="586e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22 декабря 2017 года № 21-158-VІ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15 июня 2018 года № 31-211-VI. Зарегистрировано Департаментом юстиции Южно-Казахстанской области 19 июня 2018 года № 4637.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22 декабря 2017 года № 21-158-VІ "О районном бюджете на 2018-2020 годы" (зарегистрировано в Реестре государственной регистрации нормативных правовых актов за № 4350, опубликовано 25 января 2018 года в газете "Мақтаарал" и 12 января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41 344 001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1 929 927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39 330 835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41 433 658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428 861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559 163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- 518 518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518 518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559 163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129 651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89 006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41 344 001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41 433 658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24 479 192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22 799 379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19 565 197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3 234 182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3 234 182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1 352 344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1 352 344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5 336 819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1 972 880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1 972 880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775 312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5 531 795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-518 518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