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e643" w14:textId="586e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22 декабря 2017 года № 21-158-VІ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15 июня 2018 года № 31-211-VI. Зарегистрировано Департаментом юстиции Южно-Казахстанской области 19 июня 2018 года № 4637.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декабря 2017 года № 21-158-VІ "О районном бюджете на 2018-2020 годы" (зарегистрировано в Реестре государственной регистрации нормативных правовых актов за № 4350, опубликовано 25 января 2018 года в газете "Мақтаарал" и 12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41 344 001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1 929 927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39 330 835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41 433 658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518 518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89 006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41 344 001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41 433 658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22 799 379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19 565 197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5 336 819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