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0f24" w14:textId="95d0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2017 года № 22-174-VI "О бюджете города,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13 июля 2018 года № 34-233-VI. Зарегистрировано Департаментом юстиции Южно-Казахстанской области 18 июля 2018 года № 4690.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11 июля 2018 года № 33-229-VI "О внесении изменений в решение Мактааральского районного маслихата от 22 декабря 2017 года № 21-158-VI "О районном бюджете на 2018-2020 годы",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25 декабря 2017 года № 22-174-VI "О бюджете города, поселков и сельских округов на 2018-2020 годы" (зарегистрированного в Реестре государственной регистрации нормативных правовых актов за № 4389, опубликовано 2 февраля 2018 года в газете "Мақтаарал" и 24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1 142 599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993 450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1 142 599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поселка Асыката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330 857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1 142 599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996 322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34-233-VI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22-174-VI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