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91fb" w14:textId="1019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28 декабря 2018 года № 35/175-VI. Зарегистрировано Департаментом юстиции Туркестанской области 10 января 2018 года № 4876.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21 декабря 2018 года № 34/168-VI "Об районном бюджете на 2019-2021 годы", зарегистрированного в реестре государственной регистрации нормативных правовых актов за № 4855, Отрарский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Караконырского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84445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2019 год размер субвенций, передаваемых из районного бюджета в бюджет сельского округа в сумме 67 325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Коксарайского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89959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–83523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2019 год размер субвенций, передаваемых из районного бюджета в бюджет сельского округа в сумме 78 713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Балтакольского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56110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- 1 587тысяч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- 1 587тысяч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1 587тысяч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2019 год размер субвенций, передаваемых из районного бюджета в бюджет сельского округа в сумме 47 623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Талаптинского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124860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- 939тысяч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2019 год размер субвенций, передаваемых из районного бюджета в бюджет сельского округа в сумме 98 009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Шиликского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72495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2019 год размер субвенций, передаваемых из районного бюджета в бюджет сельского округа в сумме 50 274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Шаульдерского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330465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–25340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332086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2019 год размер субвенций, передаваемых из районного бюджета в бюджет сельского округа в сумме 255 478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Тимурского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136832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2019 год размер субвенций, передаваемых из районного бюджета в бюджет сельского округа в сумме 106 088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Маякумского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61193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на 2019 год размер субвенций, передаваемых из районного бюджета в бюджет сельского округа в сумме 50 297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Отырарского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113306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104311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на 2019 год размер субвенций, передаваемых из районного бюджета в бюджет сельского округа в сумме 72 947 тысяч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Когамского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79560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на 2019 год размер субвенций, передаваемых из районного бюджета в бюджет сельского округа в сумме 70 252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Каргалинского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91574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Предусмотреть на 2019 год размер субвенций, передаваемых из районного бюджета в бюджет сельского округа в сумме 71 403 тысяч тенге.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Установить на 2019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Государственному учреждению "Аппарат Отрарского районного маслихата" в порядке, установленном законодательными актами Республики Казахстан, обеспечить: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государсвенное предприятие на праве хозяйственного ведения "Республиканский центр правовой информации" для официального опубликаования и включения в эталонный контрольный банк нормативных прововых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Шалдаров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Талаптынского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Отрарского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Каргалынского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