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1b14" w14:textId="8331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21 декабря 2017 года № 22-149/VІ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4 июля 2018 года № 30-200/VI. Зарегистрировано Департаментом юстиции Южно-Казахстанской области 11 июля 2018 года № 4677.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июня 2018 года № 25/281-VІ "О внесении изменений и дополнения в решение Южно-Казахстанского областного маслихата от 11 декабря 2017 года № 18/209-VІ "Об областном бюджете на 2018-2020 годы", зарегистрированного в Реестре государственной регистрации нормативных правовых актов за № 4650,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21 декабря 2017 года № 22-149/VІ "О районном бюджете на 2018-2020 годы" (зарегистрировано в Реестре государственной регистрации нормативных правовых актов за № 4347, опубликовано 5 января 2018 года в газете "Пульс Сайрама" и в эталонном контрольном банке нормативных правовых актов Республики Казахстан в электронном виде 24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Сайрамского района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27 679 637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2 705 767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24 944 963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27 832 719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4 459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- 157 541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157 541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153 082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2018 год норматив распределения общей суммы поступлений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облагаемых у источника выплаты 43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 у иностранных граждан, облагаемых у источника выплаты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50 процентов в районный бюджет.".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Н.Ирсалиев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30-200/VІ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22-149/VІ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24921787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обьектов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30-200/VІ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22-149/VІ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30-200/VІ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22-149/VІ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