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b0f6" w14:textId="061b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2017 года № 22-149/VІ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22 ноября 2018 года № 33-218/VI. Зарегистрировано Департаментом юстиции Туркестанской области 6 декабря 2018 года № 4826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№ 31/336-VІ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зарегистрировано в Реестре государственной регистрации нормативных правовых актов за № 4780,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2017 года № 22-149/VІ "О районном бюджете на 2018-2020 годы" (зарегистрировано в Реестре государственной регистрации нормативных правовых актов за № 4347, опубликовано 5 января 2018 года в газете "Пульс Сайрама" и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27 976 343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2 477 977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25 369 294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28 129 425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153 082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38,5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33-218/VІ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4853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27 976 343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2 477 977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1 044 931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25 369 294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28 129 425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17 714 272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2 291 817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14 319 670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13 534 702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13 402 200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1 722 169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752 592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(или) приобретение жилья государственного коммунального жилищного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жилищнокоммунального хозяйства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1 714 546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990 455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-146 719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