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53c8" w14:textId="daa5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21 декабря 2017 года № 22-142-VІ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24 января 2018 года № 24-162-VI. Зарегистрировано Департаментом юстиции Южно-Казахстанской области 25 января 2018 года № 4415.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января 2018 года № 19/230-VІ "О внесении изменений и дополнения в решение Южно-Казахстанского областного маслихата от 11 декабря 2017 года № 18/209-VІ "Об областном бюджете на 2018-2020 годы", зарегистрированного в Реестре государственной регистрации нормативных правовых актов за № 4396,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21 декабря 2017 года № 22-142-VІ "О районном бюджете на 2018-2020 годы" (зарегистрировано в Реестре государственной регистрации нормативных правовых актов за № 4351, опубликовано 5 января 2018 года в газете "Шартарап-Шарайна" и в Эталонном контрольном банке нормативных правовых актов Республики Казахстан в электронном виде 10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Шардаринского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12 768 453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2 170 361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10 568 597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12 819 148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6 022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- 56 717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56 717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50 695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Айдос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полномочия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Талбидин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24-162-VІ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10 568 597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12 819 148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