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b9400" w14:textId="81b94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2018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Шардаринского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Южно-Казахстанской области от 28 марта 2018 года № 25-174-VI. Зарегистрировано Департаментом юстиции Южно-Казахстанской области 10 апреля 2018 года № 4508.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72, зарегистрированного в Реестре государственной регистрации нормативных правовых актов за № 9946, заявлением акима района от 14 марта 2018 года № 08-839 Шардаринский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 в специалистах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Шардаринского района предоставить в 2018 году подъемное пособие и бюджетный кредит на приобретение или строительство жилья.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Шардаринского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календарных дней после государственной регистрации настоящего решения направление его копии на офиациальное опубликование в периодические печатные издания, распространяемых на территории Шардаринского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Шардаринского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С.Айдос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