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f608" w14:textId="92ef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Шардаринского районного маслихата от 22 июня 2016 года № 4-35-VІ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28 марта 2018 года № 25-172-VI. Зарегистрировано Департаментом юстиции Южно-Казахстанской области 17 апреля 2018 года № 4538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июня 2016 года № 4-35-VІ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(зарегистрированный в Реестре государственной регистрации нормативных правовых актов за № 3781, опубликовано 22 июля 2016 года в газете "Шартарап-Шарайна" и в эталонном контрольном банке нормативных правовых актов Республики Казахстан в электронном виде 29 июля 2016 года)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Шардаринского района, утвержденный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десятым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 приравненных к ним, в размере 10 кратного месячного расчетного показателя.".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