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e2eb" w14:textId="535e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февраля 2018 года № 53. Зарегистрировано Департаментом юстиции Восточно-Казахстанской области 16 марта 2018 года № 5535.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июля 2017 года № 279 "Об 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(зарегистрированным в Реестре государственной регистрации нормативных правовых актов за номером 15537),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53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15.04.2019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государственная услуга) оказывается местным исполнительным органом области (управлением сельского хозяйства области) (далее – услугодатель).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заявок и выдача результатов оказания государственной услуги осуществляется через веб-портал "электронного правительства" www.egov.kz (далее - портал).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электронная (полностью автоматизированная).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утвержденного приказом Заместителя Премьер-Министра Республики Казахстан – Министра сельского хозяйства Республики Казахстан от 1июля 2017 года № 279 (зарегистрированным в Реестре государственной регистрации нормативных правовых актов за номером 15537) (далее – Стандарт).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и юридическим лицам (далее – услугополучатель) направляется уведомление о результате оказания государственной услуги в форме электронного документа, подписанного электронной цифровой подписью (далее – ЭЦП)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а также в "личный кабинет" в информационной системе субсидирования.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формирование и регистрация заявки на субсидирование производится в личном кабинете в следующем порядке: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заявки на субсидирование с внесением в нее сведений, необходимых для проверки информационной системой субсидирования;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заявки на субсидирование в информационной системе субсидирования путем ее подписания услугополучателем с использованием ЭЦП, которая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 на субсидирование;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услугодатель с момента регистрации заявки на субсидирование подтверждает ее принятие путем подписания с использованием ЭЦП.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– 3 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после подачи заявки на субсидирование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комплекса, утвержденных приказом Заместителя Премьер-Министра Республики Казахстан – Министра сельского хозяйства Республики Казахстан от 5 мая 2016 года № 205 (зарегистрированным в Реестре государственной регистрации нормативных правовых актов за номером 13876) (далее – Правила). Длительность выполнения в течение 2 (двух) рабочих дней.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 на субсидирование,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 на субсидирование.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- 7 (семь) рабочих дней.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(действий) по оказанию государственной услуги: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1, указанного в пункте 5 настоящего Регламента, являются формирование и регистрация заявки услугополучателя на субсидирование, направление электронного извещения услугодателю о поступлении на рассмотрение заявки на субсидирование, которые служат основанием для выполнения действия 2.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зарегистрированная заявка на субсидирование, которая служит основанием для выполнения действия 3.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сформированные в информационной системе субсидирования платежные поручения на выплату субсидий, загруженные в информационную систему "Казначейство-Клиент".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сельского хозяйства области;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казначейства.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регистрация заявки на субсидирование производится в личном кабинете в следующем порядке: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заявки на субсидирование с внесением в нее сведений, необходимых для проверки информационной системой субсидирования;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заявки на субсидирование в информационной системе субсидирования путем ее подписания услугополучателем с использованием ЭЦП, которая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 на субсидирование;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с момента регистрации заявки на субсидирование подтверждает ее принятие путем подписания с использованием ЭЦП.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после подачи заявки на субсидирование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Длительность выполнения в течение 2 (двух) рабочих дней.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услугополучателя и услугодателя, при оказании государственной услуги через портал: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–ИИН), бизнес-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ИИН/БИН, указанным в запросе, и ИИН/БИН, указанным в регистрационном свидетельстве ЭЦП);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процентной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по кредитным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лизинговым обязательствам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направления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финансовому оздоровлению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5692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процентной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по кредитным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лизинговым обязательствам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направления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финансовому оздоровлению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портал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