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a83" w14:textId="247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сентября 2015 года № 221 "Об утверждении регламентов государственных услугв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2018 года № 88. Зарегистрировано Департаментом юстиции Восточно-Казахстанской области 19 апреля 2018 года № 5621. Утратило силу - постановлением Восточно-Казахстанского областного акимата от 20 августа 2020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20.08.2020 № 289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(зарегистрированным в Реестре государственной регистрации нормативных правовых актов за номером 15223),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221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за номером 4156)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культуры, архивов и документаций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                 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"3" апреля 2018 года № 88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области (далее -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№19 "Об утверждении правил выдачи свидетельства на право временного вывоза культурных ценностей" (зарегистрированным в Реестре государственной регистрации нормативных правовых актов за номером 10320)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(зарегистрированным в Реестре государственной регистрации нормативных правовых актов за номером 11238) (далее - Стандарт).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установленной формы (либо уполномоченного представителя)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удостоверенного электронной цифровой подписью (далее - ЭЦП) услугополучателя.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 услугодателя, передача документов руководителю услугодателя. Длительность выполнения - 10 (десять) минут;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(либо уполномоченным представителем) неполного пакета документов, ему в течение двух рабочих дней выдается письменный мотивированный отказ в дальнейшем рассмотрении заявления;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руководителю отдела услугодателя. Длительность выполнения - 15 (пятнадцать) минут;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документов руководителем отдела услугодателя, передача документов специалисту отдела услугодателя. Длительность выполнения - 15 (пятнадцать) минут;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рассмотрение пакета документов специалистом отдела услугодателя на соответствие предъявляемым требованиям, предусмотренным пунктом 9 Стандарта, и подготовка результата оказания государственной услуги. Длительность выполнения - 7 (семь) рабочих дней;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подписание результата оказания государственной услуги руководителем услугодателя. Длительность выполнения - 1 (один) рабочий день;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а также при обращении на портал - 10 (десять)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 и передача пакета документов руководителю услугодателя. Переданный пакет документов руководителю услугодателя служит основанием для начала выполнения действия 2, указанного в пункте 5 настоящего Регламента.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передача завизированных документов руководителем услугодателя руководителю отдела услугодателя, которая служит основанием для выполнения действия 3, указанного в пункте 5 настоящего Регламента.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передача документов с резолюцией руководителя отдела услугодателя специалисту отдела услугодателя, которая служит основанием для начала выполнения действия 4, указанного в пункте 5 настоящего Регламента.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подготовка результата оказания государственной услуги специалистом отдела услугодателя, которая служит основанием для выполнения действия 5, указанного в пункте 5 настоящего Регламента.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является подписанный результат оказания государственной услуги руководителем услугодателя, который служит основанием для выполнения действия 6, указанного в пункте 5 настоящего Регламента.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направленный услугополучателю результат оказания государственной услуги.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(либо уполномоченного представителя) в журнале входящей документации и передача документов руководителю услугодателя. Длительность выполнения - 10 (десять) минут;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1- в случае предоставления услугополучателем (либо уполномоченным представителем) неполного пакета документов, ему в течение двух рабочих дней выдается письменный мотивированный отказ в дальнейшем рассмотрении заявления;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услугодателя, передача документов руководителю отдела услугодателя. Длительность выполнения - 15 (пятнадцать) минут;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руководителем отдела услугодателя, передача документов специалисту отдела услугодателя. Длительность выполнения - 15 (пятнадцать) минут;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услуги. Длительность выполнения - 7 (семь) рабочих дней;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руководителем услугодателя. Длительность выполнения - 1 (один) рабочий день;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подписанного руководителем услугодателя результата оказания государственной услуги услугополучателю. Длительность выполнения - 1 (один) рабочий день.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 в процессе оказания государственной услуги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осуществляет регистрацию на портале с помощью индивидуального идентификационного номера/бизнес-идентификационного номера (далее – ИИН/БИН) и пароля (осуществляется для незарегистрированных услугополучателей на портале);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уполномоченнымпредставителем) ИИН/БИН и пароля (процесс авторизации) на портале для получения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(либо уполномоченным представителем)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представителем) формы (ввод данных) с учетом ее структуры и форматных требований, прикрепление к форме запроса копий документов в электронном виде, указанных в пункте 9Стандарта, а также выбор услугополучателем регистрационного свидетельства ЭЦП для удостоверения (подписания) запроса;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- ШЭП) в автоматизированное рабочее место (далее – АРМ) услугодателя для обработки;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услугодателя;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представителю) свидетельства (в электронном виде), подписанного ЭЦП услугодателя.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право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7089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вывоза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портал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3406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