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15c0" w14:textId="e061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Катон-Карагайского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апреля 2018 года № 95, решение Восточно-Казахстанского областного маслихата от 12 апреля 2018 года № 19/229-VI. Зарегистрировано Департаментом юстиции Восточно-Казахстанской области 5 мая 2018 года № 5634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решения Катон-Карагайского районного маслихата от 13 апреля 2017 года № 10/89-VI и постановления Катон-Карагайского районного акимата от 7 апреля 2017 года № 144 "О предложении по внесению изменений в административно-территориальное устройство Катон-Карагайского района", Восточно-Казахстанский областной маслихат РЕШИЛ и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Катон-Карагайского района Восточно-Казахстанской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следующие населенные пункты: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Маралды Жамбылского сельского округа;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Ульяновка Ново-Поляковского сельского округа;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Маралды Жамбылского сельского округа с изменением границ в состав села Жамбыл Жамбылского сельского округа;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Ульяновка Ново-Поляковского сельского округа с изменением границ в состав села Каражал Ново-Поляковского сельского округа.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