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d305" w14:textId="a41d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некоторых улиц города Усть-Каменогорска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апреля 2018 года № 80, решение Восточно-Казахстанского областного маслихата от 12 апреля 2018 года № 19/224-VI. Зарегистрировано Департаментом юстиции Восточно-Казахстанской области 5 мая 2018 года № 5635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27 ноября 2017 года и от 2 марта 2018 года Восточно-Казахстанский областной маслихат РЕШИЛ и Восточно-Казахстанский областной акимат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Наименовать некоторые улицы города Усть-Каменогорска Восточно-Казахстанской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районе Мельзавода: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Ақтоған;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районе автомобильной дороги в объезд села Меновное: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Керуен;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Шұғыла;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– улица Саялы;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 – улица Ақниет;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 – улица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6 – улица Көкжиек;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районе улицы Высоковольтная 57: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Орманды;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Шиелі;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– улица Шуақты;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4 – улица Керемет;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5 – улица Рауан;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6 – улица Ақбұлак;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16 жилом районе имени Куленова А.С.: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Жоталы;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районе улицы Бастау: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Қайнар;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 19 и 20 жилым районом: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№ 1 – проспект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23 жилом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Бостандық;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8 ) в селе Ахмирово: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1 – улица Жаңажол;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2 – улица Күнбатыс;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№ 3 – улица Өрнек.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проспект Карла Маркса города Усть-Каменогорска Восточно-Казахстанской области на проспект Қазыбек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