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3904" w14:textId="1d73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поселка Шульбинск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2018 года № 33/218-VI. Зарегистрировано Управлением юстиции города Семей Департамента юстиции Восточно-Казахстанской области 14 января 2019 года № 5-2-205. Утратило силу решением маслихата города Семей Восточно-Казахстанской области от 30 декабря 2019 года № 48/331-VI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30.12.2019 № 48/331-VI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2018 года № 32/212-VI "О бюджете города Семей на 2019-2021 годы" (зарегистрировано в Реестре государственной регистрации нормативных правовых актов за № 5-2-199), маслихат города Семей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Шульбинск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43 546,0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46 169,3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2 623,3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2 623,3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Семей Восточно-Казахстанской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46/300-VI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2019 год в сумме 21 885,0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46/300-VI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46 169,3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-2 623,3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22/136-VI "О бюджете поселка Шульбинск на 2018-2020 годы" (зарегистрировано в Реестре государственной регистрации нормативных правовых актов от 10 января 2018 года № 5404, опубликовано в Эталонном контрольном банке НПА РК в электронном виде 16 января 2018 года).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24 мая 2018 года № 26/163-VI "О внесении изменений в решение маслихата города Семей от 29 декабря 2017 года № 22/136-VI "О бюджете поселка Шульбинск на 2018-2020 годы" (зарегистрировано в Реестре государственной регистрации нормативных правовых актов от 31 мая 2018 года № 5-2-176, опубликовано в Эталонном контрольном банке НПА РК в электронном виде 11 июня 2018 года).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7 декабря 2018 года № 31/204-VI "О внесении изменений в решение маслихата города Семей от 29 декабря 2017 года № 22/136-VI "О бюджете поселка Шульбинск на 2018-2020 годы" (зарегистрировано в Реестре государственной регистрации нормативных правовых актов от 13 декабря 2018 года № 5-2-197, опубликовано в Эталонном контрольном банке НПА РК в электронном виде 21 декабря 2018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