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3904" w14:textId="1d73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Шульбинск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2018 года № 33/218-VI. Зарегистрировано Управлением юстиции города Семей Департамента юстиции Восточно-Казахстанской области 14 января 2019 года № 5-2-205. Утратило силу решением маслихата города Семей Восточно-Казахстанской области от 30 декабря 2019 года № 48/331-VI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30.12.2019 № 48/331-VI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5-2-199), маслихат города Семей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Шульбинск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43 546,0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46 169,3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2 623,3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46/300-VI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городского бюджета, на 2019 год в сумме 21 885,0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города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Кайрбеков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46/300-VI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46 169,3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25 065,8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-2 623,3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силу, некоторых решений маслихата города Семей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2017 года № 22/136-VI "О бюджете поселка Шульбинск на 2018-2020 годы" (зарегистрировано в Реестре государственной регистрации нормативных правовых актов от 10 января 2018 года № 5404, опубликовано в Эталонном контрольном банке НПА РК в электронном виде 16 января 2018 года).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24 мая 2018 года № 26/163-VI "О внесении изменений в решение маслихата города Семей от 29 декабря 2017 года № 22/136-VI "О бюджете поселка Шульбинск на 2018-2020 годы" (зарегистрировано в Реестре государственной регистрации нормативных правовых актов от 31 мая 2018 года № 5-2-176, опубликовано в Эталонном контрольном банке НПА РК в электронном виде 11 июня 2018 года).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7 декабря 2018 года № 31/204-VI "О внесении изменений в решение маслихата города Семей от 29 декабря 2017 года № 22/136-VI "О бюджете поселка Шульбинск на 2018-2020 годы" (зарегистрировано в Реестре государственной регистрации нормативных правовых актов от 13 декабря 2018 года № 5-2-197, опубликовано в Эталонном контрольном банке НПА РК в электронном виде 21 декабря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