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cb21" w14:textId="143c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22 декабря 2017 года № 18/2-VI "О бюджете города Риддера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8 ноября 2018 года № 26/2-VI. Зарегистрировано Управлением юстиции города Риддера Департамента юстиции Восточно-Казахстанской области 22 ноября 2018 года № 5-4-179. Утратило силу решением Риддерского городского маслихата Восточно-Казахстанской области от 27 декабря 2019 года № 38/2-VI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10 октября 2018 года № 23/264-VI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5682), Риддерский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2017 года № 18/2-VI "О бюджете города Риддера на 2018-2020 годы" (зарегистрировано в Реестре государственной регистрации нормативных правовых актов за номером 5370, опубликовано в Эталонном контрольном банке нормативных правовых актов Республики Казахстан в электронном виде 4 января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5773864,6 тысяч тенге, в том числе: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3026658 тысяч тенге;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72324 тысячи тенге;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33036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2641846,6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5879599,8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-50000 тысяч тенге, в том числе: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50000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-55735,2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55735,2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2018 год целевые текущие трансферты из областного бюджета в размере 526039,6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2018 год целевые трансферты на развитие из областного бюджета в размере 126522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городском бюджете на 2018 год целевые текущие трансферты из республиканского бюджета в размере 332071 тысяч тенге";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XXVI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ХVIII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и оценка документации по вопросам бюджетных инвестиций и государственно-частного партнерства, в том числе концессии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