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eed3" w14:textId="dddee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Риддерского городского маслихата от 29 января 2009 года № 14/6-IV "О корректировке базовых ставок земельного налога на основании зонирования земель для целей налогообложения"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12 марта 2018 года № 19/15-VI. Зарегистрировано Департаментом юстиции Восточно-Казахстанской области 26 марта 2018 года № 5559. Утратило силу решением Риддерского городского маслихата Восточно-Казахстанской области от 30 ноября 2020 года № 49/5-VI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Риддерского городского маслихата Восточно-Казахстанской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49/5-VI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Риддерский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29 января 2009 года № 14/6-IV "О корректировке базовых ставок земельного налога на основании зонирования земель для целей налогообложения" (зарегистрировано в Реестре государственной регистрации нормативных правовых актов за № 5-4-106, опубликовано 13 февраля 2009 года в газете "Лениногорская правда")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