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fd4e" w14:textId="eb8f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17 мая 2018 года № 24/4-VІ. Зарегистрировано Управлением юстиции Абайского района Департамента юстиции Восточно-Казахстанской области 5 июня 2018 года № 5-5-150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протеста Абайского районного прокурора от 5 мая 2018 года, Абайский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31 октября 2014 года № 24/6-V "Об утверждении тарифов на сбор, вывоз, захоронение и утилизацию коммунальных отходов по Абайскому району" (зарегистрировано в Реестре государственной регистрации нормативных правовых актов за № 3566, опубликовано в газете "Абай елі" от 1-7 декабря 2014 года);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июня 2016 года № 3/8-VІ "О внесении изменений в решение Абайского районного маслихата от 31 актября 2014 года № 24/6-V "Об утверждении тарифов на сбор, вывоз, захоронение и утилизацию коммунальных отходов по Абайскому району" (зарегистрировано в Реестре государственной регистрации нормативных правовых актов за № 4593, опубликовано в газете "Абай елі" от 24-31 июля 2016 года, Эталонный контрольный банк нормативного правового акта Республики Казахстан от 20 июля 2016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принятия.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