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9a5a" w14:textId="eaa9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апреля 2018 года № 22/7-VI. Зарегистрировано Управлением юстиции Бескарагайского района Департамента юстиции Восточно-Казахстанской области 25 апреля 2018 года № 5-7-122. Утратило силу - решением Бескарагайского районного маслихата Восточно-Казахстанской области от 16 апреля 2020 года № 51/3-VI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16.04.2020 № 51/3-VI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Бескарагайскому району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июля 2016 года № 4/9-VІ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Бескарагайского района" (зарегистрировано в Реестре государственной регистрации нормативных правовых актов за номером 4636, опубликовано в газете "Бесқарағай тынысы" за № 68 от 17 августа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