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b1a2" w14:textId="e14b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2017 года № 20/4-VI "О бюджете Ерназаровского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14 мая 2018 года № 24/5-VI. Зарегистрировано Управлением юстиции Бескарагайского района Департамента юстиции Восточно-Казахстанской области 23 мая 2018 года № 5-7-127. Утратило силу - решением Бескарагайского районного маслихата Восточно-Казахстанской области от 29 декабря 2018 года № 35/5-VI.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апреля 2018 года № 23/2-VI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19/2-VI "О бюджете Бескарагайского района на 2018-2020 годы" (зарегистрировано в Реестре государственной регистрации нормативных правовых актов за номером 5-7-124)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2017 года № 20/4-VI "О бюджете Ерназаровского сельского округа на 2018-2020 годы" (зарегистрировано в Реестре государственной регистрации нормативных правовых актов за номером 5422, опубликовано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29056,0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24056,0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29056,0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20/4-VI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788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в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