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2e0b" w14:textId="fa02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октября 2018 года № 28-3-VI. Зарегистрировано Управлением юстиции Бородулихинского района Департамента юстиции Восточно-Казахстанской области 9 ноября 2018 года № 5-8-177. Утратило силу решением Бородулихинского районного маслихата Восточно-Казахстанской области от 3 июля 2020 года № 51-8-VI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Восточно-Казахстанской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51-8-VI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оказывается один раз в год за счет бюджетных средств в размере 15000 (пятнадцать тысяч)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Бородулихинского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следующий порядок оказания социальной поддержки по оплате коммунальных услуг и приобретению топлива (далее – социальная поддержка):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занятости, социальных программ и регистрации актов гражданского состояния Бородулихинского района Восточно-Казахстанской области" (далее – услугодатель);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социальной поддержки физическое лицо (или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граждан", к услугодателю или акиму поселка, сельского округа с заявлением в произвольной форме и представляет следующие документы: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либо справка акима поселка, сельского округа);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с места работы;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поддержки либо мотивированный ответ об отказе принимается уполномоченным органом, осуществляющим назначение социальной поддержки в следующие сроки: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некоммерческое акционерное общество "Государственная корпорация "Правительство для граждан", услугодателю – с момента регистрации пакета документов услугодателем – 10 (десять) рабочих дней;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поселка, сельского округа по месту жительства – 15 (пятнадцать) рабочих дней;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поддержки является: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заявителем неполного пакета документов согласно перечню, предусмотренному подпунктом 2) настоящего пункта, и (или) документов с истекшим сроком действия;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Бородулихинского района;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 должность получателя социальной поддержки по основному месту работы не соответствует перечню должностей, имеющих право на социальную поддержку;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обращение в течение года, в случае назначения социальной поддержки в текущем году.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Бородулихинского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28-3-VI 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Бородулихинского районного маслихата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июня 2013 года № 15-7-V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2999, опубликовано в районных газетах "Аудан тынысы", "Пульс района" 2 августа 2013 года).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27 июня 2014 года № 24-6-VI "О внесении изменений в решение Бородулихинского районного маслихата от 28 июня 2013 года № 15-7-V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3410, опубликовано в районных газетах "Аудан тынысы", "Пульс района" 1 августа 2014 года).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30 марта 2018 года № 20-9-VI "О внесении изменения в решение Бородулихинского районного маслихата от 28 июня 2013 года № 15-7-V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5612, опубликовано в Эталонном контрольном банке нормативных правовых актов Республики Казахстан в электронном виде 19 апреля 2018 года).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