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eb2d" w14:textId="46ee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Серебрянска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22 ноября 2018 года № 420, решение маслихата Зыряновского района Восточно-Казахстанской области от 22 ноября 2018 года № 38/6-VI. Зарегистрировано Управлением юстиции Зыряновского района Департамента юстиции Восточно-Казахстанской области 12 декабря 2018 года № 5-12-176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 31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 от 15 июня 2018 года и учитывая мнение жителей города Серебрянск, акимат Зыряновского района ПОСТАНОВЛЯЕТ и маслихат Зыряновского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в городе Серебрянск Зыряновского района следующие улицы: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Пионерская на улицу Наурыз;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Октябрьская на улицу Бастау.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Зыряновского района"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решения и постановления в управлении юстиции Зыряновского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совместного решения и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совместного решения и постановления направление его копии на официальное опубликование в периодические печатные издания, распространяемых на территории Зыряновского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решения и постановления на интернет - ресурсе акима Зыряновского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