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f1a2" w14:textId="8cff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Алтынбельского, Катон-Карагайского, Улкен Нарынского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2018 года № 24/214-VI. Зарегистрировано Управлением юстиции Катон-Карагайского района Департамента юстиции Восточно-Казахстанской области 23 января 2019 года № 5-13-160. Утратило силу решением Катон-Карагайского районного маслихата Восточно-Казахстанской области от 6 января 2020 года № 35/314-VI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35/314-VI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24/200-VI "О бюджете Катон-Карагайского района на 2019-2021 годы" (зарегистрировано в Реестре государственной регистрации нормативных правовых актов за № 5-13-159 от 15 января 2019 года), Катон-Карагайский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61 659,0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62 555,0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Катон-Карагайского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123 756,0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Улкен Нарынского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303 119,0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306 709,0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Субвенция передаваемая из районного бюджета на 2019 год в бюджеты сельских округов - 228 610,0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Алтынбельский сельский округ - 40 273,0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Катон-Карагайский сельский округ – 67 917,0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Улкен Нарынский сельский округ – 120 420,0 тысяч тенге;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целевых текущих трансфертов и трансфертов на развитие из областного бюджета на 2019 год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целевых текущих трансфертов и трансфертов на развитие из республиканского бюджета на 2019 год в бюджете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некоторые решение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2019 год в бюджеты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459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в бюджет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Катон-Карагайского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34/295-VI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января 2018 года № 15/144-VІ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5435, опубликовано в эталонном контрольном банке нормативных правовых актов в Республике Казахстан в электронном виде 23 января 2018 года);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2018 года № 17/154-VІ "О внесении изменений в решение Катон-Карагайского районного маслихата от 4 января 2018 года № 15/144-VІ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5-13-131, опубликовано в эталонном контрольном банке нормативных правовых актов в Республике Казахстан в электронном виде 11 мая 2018 года);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июля 2018 года № 19/176-VІ "О внесении изменений в решение Катон-Карагайского районного маслихата от 4 января 2018 года № 15/144-VІ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5-13-144, опубликовано в эталонном контрольном банке нормативных правовых актов в Республике Казахстан в электронном виде 6 августа 2018 года);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12 декабря 2018 года № 23/194-VІ "О внесении изменений в решение Катон-Карагайского районного маслихата от 4 января 2018 года № 15/144-VІ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5-13-155, опубликовано в эталонном контрольном банке нормативных правовых актов в Республике Казахстан в электронном виде 28 декабря 2018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