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8378" w14:textId="4238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21-2 "О бюджете Аксуатского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31-3. Зарегистрировано Управлением юстиции Тарбагатайского района Департамента юстиции Восточно-Казахстанской области 14 декабря 2018 года № 5-16-162. Утратило силу решением Тарбагатайского районного маслихата Восточно-Казахстанской области от 3 января 2019 года № 33-2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№ 30-2 от 26 октября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годы"(зарегистрировано в Реестре государственной регистрации нормативных правовых актов за №5-16-151)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2018-2020 годы" от 28 декабря 2017 года № 21-2 (зарегистрировано в Реестре государственной регистрации нормативных правовых актов за номером 5415,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- 41 948,1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- 25 019,0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- 2 785,0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14 144,1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- 41 948,1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Аксуатского сельского округа Тарбагатайского района на 2018 год предусмотрены целевые текущие трансферты из районного бюджета в сумме – 1 632,1 тысяч тенге."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