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d4f5" w14:textId="c5dd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переименовании улиц села Зевакино, села Убинка, села Новая Убинка Зевакинского сельского округа Шемонаихинского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Зевакинского сельского округа Шемонаихинского района Восточно-Казахстанской области от 28 апреля 2018 года № 03. Зарегистрировано Управлением юстиции Шемонаихинского района Департамента юстиции Восточно-Казахстанской области 17 мая 2018 года за № 5-19-180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с учетом мнения населения Зевакинского сельского округа и заключения Восточно-Казахстанской областной ономастической комиссии от 02 марта 2018 года, аким Зевакинского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Зевакино Зевакинского сельского округа Шемонаихинского района Восточно-Казахстанской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Советская в улицу Тәуелсіздік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Ленина в улицу Халықтық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Кирова в улицу Бірлік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Чапаева в улицу Ертіс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следующую улицу села Убинка Зевакинского сельского округа Шемонаихинского района Восточно-Казахстанской области: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в улицу Болашақ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следующую улицу села Новая Убинка Зевакинского сельского округа Шемонаихинского района Восточно-Казахстанской области: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Советская в улицу Мерей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Зевакинского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