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8bdb" w14:textId="6f78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переименовании улицы села Волчанка и улиц села Большая Речка Волчанского сельского округа Шемонаихинского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Волчанского сельского округа Шемонаихинского района Восточно-Казахстанской области от 28 апреля 2018 года № 01. Зарегистрировано Управлением юстиции Шемонаихинского района Департамента юстиции Восточно-Казахстанской области 17 мая 2018 года за № 5-19-181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 от 23 января 2001 года, с учетом мнения населения Волчанского сельского округа и заключения Восточно-Казахстанской областной ономастической комиссии от 02 марта 2018 года, аким Волчанского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Волчанка Волчанского сельского округа Шемонаихинского района Восточно-Казахстанской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Советская в улицу Қазақстан;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улицы села Большая Речка Волчанского сельского округа Шемонаихинского района Восточно-Казахстанской области: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Колхозная в улицу Бастау;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Октябрьская в улицу Школьная;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Советская в улицу Лесная.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Волчанского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Гекк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