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8bdb" w14:textId="6f78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переименовании улицы села Волчанка и улиц села Большая Речка Волчанского сельского округа Шемонаихинского района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Волчанского сельского округа Шемонаихинского района Восточно-Казахстанской области от 28 апреля 2018 года № 01. Зарегистрировано Управлением юстиции Шемонаихинского района Департамента юстиции Восточно-Казахстанской области 17 мая 2018 года за № 5-19-181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от 23 января 2001 года, с учетом мнения населения Волчанского сельского округа и заключения Восточно-Казахстанской областной ономастической комиссии от 02 марта 2018 года, аким Волчанского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Волчанка Волчанского сельского округа Шемонаихинского района Восточно-Казахстанской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Советская в улицу Қазақстан;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села Большая Речка Волчанского сельского округа Шемонаихинского района Восточно-Казахстанской области: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Колхозная в улицу Бастау;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Октябрьская в улицу Школьная;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Советская в улицу Лесная.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Волчанского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Гекк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