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9303" w14:textId="f539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2018 года № 57. Зарегистрировано Департаментом юстиции Западно-Казахстанской области 2 апреля 2018 года № 5110.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области Азбаева Б.О.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марта 2018 года №57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 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 - государственная услуга) оказывается государственным учреждением "Управление сельского хозяйства Западно-Казахстанской области"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Заместителя Премьер-Министра Республики Казахстан – Министра сельского хозяйства Республики Казахстан от 1 июля 2017 года № 279 "Об 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№ 15537) (далее - Стандарт).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 –портал).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 - электронная (полностью автоматизированная).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-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 – электронная.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 (далее – услугополучатель)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 –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в информационную систему субсидирования заявку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ответственный исполнитель услугодателя в течение 4 (четырех) рабочих дней с момента регистрации заявки на субсидирование подтверждает ее принятие путем подписания с использованием ЭЦП, формирует уведомление услугополучателю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Данное уведомление становится доступным в "личном кабинете" услугополучателя в информационной системе субсидирования.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формирование уведомления о перечислении субсидии либо мотивированный отказ;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рабочего дня подписывает сформированное уведомление либо мотивированный отказ. Уведомление направляется в "личный кабинет" услугополучателя в информационной системе субсидирования.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подписание сформированного уведомления о перечислении субсидии либо мотивированный отказ;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отдел финансирования агропромышленного комплекса услугодателя в течение 2 (двух) рабочих дней со дня получения положительного решения о выплате субсидии согласно плана Финансирования,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в органы казначейства платежных поручении, уведомление о перечислении субсидии.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отдел финансирования агропромышленного комплекса услугодателя.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бизнес – идентификационного номера (далее – БИН) и пароля (осуществляется для незарегистрированных услугополучателей на портале);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ввода услугополучателем ИИН или БИН и пароля (процесс авторизации) на портале для получения государственной услуги;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или БИН и пароль;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- АРМ РШЭП) для обработки запроса услугодателем;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заявки представленной услугополучателем;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процентной ставки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кредитным и лизинговым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обязательствам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оздоровлению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8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процентной ставки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кредитным и лизинговым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обязательствам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оздоровлению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