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835a" w14:textId="db98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28 марта 2018 года № 22-6. Зарегистрировано Департаментом юстиции Западно-Казахстанской области 13 апреля 2018 года № 5146. Утратило силу решением Бурлинского районного маслихата Западно-Казахстанской области от 8 ноября 2023 года № 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№16299)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Бурлинского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 – Казахстанской области от 13 марта 2017 года № 13-6 "Об 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маслихата"" (зарегистрированное в Реестре государственной регистрации нормативных правовых актов 11 апреля 2017 года № 4772 и опубликованное 20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 22-6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Бурлинского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Бурлинского районного маслихата Западно-Казахстанской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 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Бурлинского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 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 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Бурлинского районного маслихата Западно-Казахстанской области от 02.08.2023 № 5-5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Бурлинского районного маслихата Западно-Казахстанской области от 02.08.2023 № 5-5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главный специалист в должностные обязанности которого входит ведение кадровой работы государственного учреждения "Аппарат Бурлинского районного маслихата" (далее - главный специалист), в том числе посредством информационной системы.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Главный специалист обеспечивает: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главным специалистом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главный специалист,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Главный специалист организовывает деятельность калибровочной сессии.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Бурлинского районного маслихата Западно-Казахстанской области от 02.08.2023 № 5-5 (вводится в действие со дня его первого официального опубликования)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Бурлинского районного маслихата Западно-Казахстанской области от 02.08.2023 № 5-5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0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Бурлинского районного маслихата Западно-Казахстанской области от 02.08.2023 № 5-5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21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Бурлинского районного маслихата Западно-Казахстанской области от 02.08.2023 № 5-5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