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609c" w14:textId="b82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мая 2018 года № 24-2. Зарегистрировано Департаментом юстиции Западно-Казахстанской области 25 мая 2018 года № 5209.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июля 2001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адресной социальной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в газете "Бөрлі жаршысы – Бурлинские вести")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 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Инвалиды и участники Великой Отечественной войны – 300 000 тенге".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</w:t>
      </w:r>
      <w:r>
        <w:rPr>
          <w:rFonts w:ascii="Times New Roman"/>
          <w:b/>
          <w:i w:val="false"/>
          <w:color w:val="000000"/>
          <w:sz w:val="28"/>
        </w:rPr>
        <w:t>Б.Конысбаева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мая </w:t>
      </w:r>
      <w:r>
        <w:rPr>
          <w:rFonts w:ascii="Times New Roman"/>
          <w:b/>
          <w:i w:val="false"/>
          <w:color w:val="000000"/>
          <w:sz w:val="28"/>
        </w:rPr>
        <w:t>2018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