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8a11" w14:textId="40b8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урлинского районного маслихата от 31 октября 2017 года № 19-1 "Об утверждении Плана по управлению пастбищами и их использованию по Бурли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9 октября 2018 года № 30-5. Зарегистрировано Департаментом юстиции Западно-Казахстанской области 18 октября 2018 года № 53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1 октября 2017 года №19-1 "Об утверждении Плана по управлению пастбищами и их использованию по Бурлинскому району на 2018-2019 годы" (зарегистрированное в Реестре государственной регистрации нормативных правовых актов №4963, опубликованное 30 нояб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